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52B3" w14:textId="0F9A770C" w:rsidR="00B01811" w:rsidRPr="00267ADB" w:rsidRDefault="008B5460" w:rsidP="000423C4">
      <w:pPr>
        <w:rPr>
          <w:rFonts w:ascii="Calibri" w:hAnsi="Calibri" w:cs="Calibri"/>
          <w:sz w:val="21"/>
          <w:szCs w:val="21"/>
          <w:lang w:val="en-ZA"/>
        </w:rPr>
      </w:pPr>
      <w:r>
        <w:rPr>
          <w:rFonts w:ascii="Calibri" w:eastAsia="Times New Roman" w:hAnsi="Calibri" w:cs="Calibri"/>
          <w:b/>
          <w:bCs/>
          <w:kern w:val="28"/>
          <w:sz w:val="48"/>
          <w:szCs w:val="32"/>
        </w:rPr>
        <w:t>TRAVEL POLICY</w:t>
      </w:r>
    </w:p>
    <w:p w14:paraId="0C454EDC" w14:textId="5C85AF14" w:rsidR="00B01811" w:rsidRPr="00267ADB" w:rsidRDefault="00B01811" w:rsidP="00B01811">
      <w:pPr>
        <w:pBdr>
          <w:top w:val="single" w:sz="4" w:space="1" w:color="auto"/>
        </w:pBdr>
        <w:spacing w:before="240" w:after="360"/>
        <w:rPr>
          <w:rFonts w:ascii="Calibri" w:eastAsia="Times New Roman" w:hAnsi="Calibri" w:cs="Calibri"/>
          <w:b/>
          <w:bCs/>
          <w:kern w:val="28"/>
          <w:sz w:val="36"/>
          <w:szCs w:val="32"/>
        </w:rPr>
      </w:pPr>
    </w:p>
    <w:bookmarkStart w:id="0" w:name="_Toc21405980" w:displacedByCustomXml="next"/>
    <w:sdt>
      <w:sdtPr>
        <w:rPr>
          <w:rFonts w:ascii="Calibri" w:eastAsiaTheme="minorHAnsi" w:hAnsi="Calibri" w:cstheme="minorBidi"/>
          <w:color w:val="auto"/>
          <w:sz w:val="28"/>
          <w:szCs w:val="28"/>
        </w:rPr>
        <w:id w:val="172153595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59EEF962" w14:textId="77777777" w:rsidR="00F02495" w:rsidRPr="00331B62" w:rsidRDefault="000B1024">
          <w:pPr>
            <w:pStyle w:val="TOCHeading"/>
            <w:rPr>
              <w:rFonts w:ascii="Calibri" w:hAnsi="Calibri"/>
              <w:sz w:val="28"/>
              <w:szCs w:val="28"/>
            </w:rPr>
          </w:pPr>
          <w:r w:rsidRPr="00331B62">
            <w:rPr>
              <w:rFonts w:ascii="Calibri" w:hAnsi="Calibri"/>
              <w:sz w:val="28"/>
              <w:szCs w:val="28"/>
            </w:rPr>
            <w:t xml:space="preserve">Table of </w:t>
          </w:r>
          <w:r w:rsidR="00F02495" w:rsidRPr="00331B62">
            <w:rPr>
              <w:rFonts w:ascii="Calibri" w:hAnsi="Calibri"/>
              <w:sz w:val="28"/>
              <w:szCs w:val="28"/>
            </w:rPr>
            <w:t>Contents</w:t>
          </w:r>
        </w:p>
        <w:p w14:paraId="3FE1FC8F" w14:textId="77777777" w:rsidR="007C33CD" w:rsidRPr="00331B62" w:rsidRDefault="00F02495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r w:rsidRPr="00331B62">
            <w:rPr>
              <w:rFonts w:ascii="Calibri" w:hAnsi="Calibri"/>
              <w:sz w:val="22"/>
              <w:szCs w:val="22"/>
            </w:rPr>
            <w:fldChar w:fldCharType="begin"/>
          </w:r>
          <w:r w:rsidRPr="00331B62">
            <w:rPr>
              <w:rFonts w:ascii="Calibri" w:hAnsi="Calibri"/>
              <w:sz w:val="22"/>
              <w:szCs w:val="22"/>
            </w:rPr>
            <w:instrText xml:space="preserve"> TOC \o "1-3" \h \z \u </w:instrText>
          </w:r>
          <w:r w:rsidRPr="00331B62">
            <w:rPr>
              <w:rFonts w:ascii="Calibri" w:hAnsi="Calibri"/>
              <w:sz w:val="22"/>
              <w:szCs w:val="22"/>
            </w:rPr>
            <w:fldChar w:fldCharType="separate"/>
          </w:r>
          <w:hyperlink w:anchor="_Toc40569491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Introduction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_Toc405694912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6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A2CDF1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1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Preamble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_Toc405694913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6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C3882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1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Purpose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_Toc405694915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6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4AB501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1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Definitions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_Toc405694917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6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0EBEBA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1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Regulatory Framework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_Toc405694918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7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7DDD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2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1.5.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Scope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_Toc405694923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7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C5FC4F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2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Travel Management Company (TMC) details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_Toc405694925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7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6D4AEC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Levels of approval for Travel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7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E0330C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Road Transport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7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13421B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4.1.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7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DBCB4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4.2.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Request for Departmental or GMT vehicles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11D827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4.3.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Overnight Parking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9E31F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4.4.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General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EF12B0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Travel to and from an airport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CDADA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3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Public transportation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_Toc405694939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54D321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Taxi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349598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Rental car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5BC4C1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Transfer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980678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Private auto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3CE1DE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5.7.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Luxury transfer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B1C4EF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5.8.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Payment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DCE301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Air Travel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FDA9ED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Contracted service providers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6CE00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DA90C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4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Travel classes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_Toc405694949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8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F028D6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Handling of request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B62B9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Approval of official International trips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E729E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Booking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3F3C78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6.7.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Receipt of air ticket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FF67E3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6.8.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Changes to air travel arrangements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1545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6.9.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Cancellations and refunds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4C93FF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6.10.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Excess luggage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D67F0B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6.11.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Lounges at airports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D4A7EF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6.12.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Loyalty benefits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3B349F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5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6.13.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Payment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_Toc405694959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5E8576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Car Rental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32E791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Contracted service providers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EA8E80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69A2C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Hired vehicle classifications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9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95D9A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Handling of request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CB81BC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Booking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3CC743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Receipt of hired vehicles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5377F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7.7.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Use of hired vehicles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1EDB07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7.8.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Changes in vehicle hire arrangements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577DB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6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7.9.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Non-acceptance of hired vehicles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_Toc405694969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93DE02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7.10.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Return of hired vehicles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B8B736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Vehicle collision, damage or theft report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596D36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Insurance claims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BF54E3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Claims against the state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2838A5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Completion of rental agreement on return of hired vehicle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11E3E9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Loyalty benefits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61625F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7.16.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Payment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07B2BF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Accommodation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613A3B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03B20B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7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Accommodation classifications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_Toc405694979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10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D203D8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Handling of request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EA69FC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Booking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F0AD5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Changes in accommodation arrangements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3665FB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8.7.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Arrival at the booked accommodation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F30855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8.8.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Non-utilisation of booked accommodation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3568F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8.9.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Laundry and entertainment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6C6FD6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8.10.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Departure from booked accommodation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0B2DF3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8.11.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Loyalty benefits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EE8883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8.12.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Payment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F7DD23" w14:textId="77777777" w:rsidR="007C33CD" w:rsidRPr="00331B62" w:rsidRDefault="00AB5499">
          <w:pPr>
            <w:pStyle w:val="TOC2"/>
            <w:tabs>
              <w:tab w:val="left" w:pos="66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8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MICE Bookings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_Toc405694989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EB4F7F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Contracted service providers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55956D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524BB7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Handling of request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2F928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Booking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1455C7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Changes in arrangements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2B70E3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9.6.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Arrival at the venue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9673C7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9.7.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Departure from booked accommodation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E485CA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9.8.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Payment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ED70D2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10.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International Travel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0E0B58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499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Personal Travel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_Toc405694999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D60DC1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 xml:space="preserve">Subsistence Allowance </w:t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/>
                <w:iCs/>
                <w:noProof/>
                <w:kern w:val="32"/>
                <w:sz w:val="22"/>
                <w:szCs w:val="22"/>
              </w:rPr>
              <w:t>and Expense reimbursement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DA766A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1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12.1.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_Toc405695001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FD770E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2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12.2.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_Toc405695002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D36EA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3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Meals and tips while travelling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_Toc405695003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11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C09F40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4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14.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After hours bookings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_Toc405695004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AA37D6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5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14.1.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Rules and regulations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_Toc405695005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2CE18F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6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14.2.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Handling of request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_Toc405695006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D61C77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7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14.3.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Booking process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_Toc405695007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0EE230" w14:textId="77777777" w:rsidR="007C33CD" w:rsidRPr="00331B62" w:rsidRDefault="00AB5499">
          <w:pPr>
            <w:pStyle w:val="TOC2"/>
            <w:tabs>
              <w:tab w:val="left" w:pos="88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8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15.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General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_Toc405695008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0826ED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09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15.1.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Acknowledgments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_Toc405695009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CA239E" w14:textId="77777777" w:rsidR="007C33CD" w:rsidRPr="00331B62" w:rsidRDefault="00AB5499">
          <w:pPr>
            <w:pStyle w:val="TOC2"/>
            <w:tabs>
              <w:tab w:val="left" w:pos="1100"/>
              <w:tab w:val="right" w:leader="dot" w:pos="8290"/>
            </w:tabs>
            <w:rPr>
              <w:rFonts w:ascii="Calibri" w:eastAsiaTheme="minorEastAsia" w:hAnsi="Calibri"/>
              <w:noProof/>
              <w:sz w:val="22"/>
              <w:szCs w:val="22"/>
              <w:lang w:val="en-ZA" w:eastAsia="en-ZA"/>
            </w:rPr>
          </w:pPr>
          <w:hyperlink w:anchor="_Toc405695010" w:history="1"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15.2.</w:t>
            </w:r>
            <w:r w:rsidR="007C33CD" w:rsidRPr="00331B62">
              <w:rPr>
                <w:rFonts w:ascii="Calibri" w:eastAsiaTheme="minorEastAsia" w:hAnsi="Calibri"/>
                <w:noProof/>
                <w:sz w:val="22"/>
                <w:szCs w:val="22"/>
                <w:lang w:val="en-ZA" w:eastAsia="en-ZA"/>
              </w:rPr>
              <w:tab/>
            </w:r>
            <w:r w:rsidR="007C33CD" w:rsidRPr="00331B62">
              <w:rPr>
                <w:rStyle w:val="Hyperlink"/>
                <w:rFonts w:ascii="Calibri" w:eastAsia="Times New Roman" w:hAnsi="Calibri" w:cs="Calibri"/>
                <w:b/>
                <w:iCs/>
                <w:noProof/>
                <w:kern w:val="32"/>
                <w:sz w:val="22"/>
                <w:szCs w:val="22"/>
              </w:rPr>
              <w:t>Revision history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ab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begin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instrText xml:space="preserve"> PAGEREF _Toc405695010 \h </w:instrTex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separate"/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t>12</w:t>
            </w:r>
            <w:r w:rsidR="007C33CD" w:rsidRPr="00331B62">
              <w:rPr>
                <w:rFonts w:ascii="Calibri" w:hAnsi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C55638" w14:textId="77777777" w:rsidR="00F02495" w:rsidRPr="000B1024" w:rsidRDefault="00F02495">
          <w:pPr>
            <w:rPr>
              <w:rFonts w:ascii="Calibri" w:hAnsi="Calibri"/>
              <w:sz w:val="22"/>
              <w:szCs w:val="22"/>
            </w:rPr>
          </w:pPr>
          <w:r w:rsidRPr="00331B62">
            <w:rPr>
              <w:rFonts w:ascii="Calibri" w:hAnsi="Calibr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65895272" w14:textId="77777777" w:rsidR="004116F2" w:rsidRDefault="004116F2">
      <w:pPr>
        <w:rPr>
          <w:rFonts w:ascii="Calibri" w:eastAsia="Calibri" w:hAnsi="Calibri" w:cs="Calibri"/>
          <w:sz w:val="22"/>
          <w:szCs w:val="22"/>
          <w:lang w:val="en-ZA"/>
        </w:rPr>
      </w:pPr>
      <w:r>
        <w:rPr>
          <w:rFonts w:ascii="Calibri" w:eastAsia="Calibri" w:hAnsi="Calibri" w:cs="Calibri"/>
          <w:sz w:val="22"/>
          <w:szCs w:val="22"/>
          <w:lang w:val="en-ZA"/>
        </w:rPr>
        <w:br w:type="page"/>
      </w:r>
    </w:p>
    <w:p w14:paraId="602CD0C7" w14:textId="77777777" w:rsidR="00F02495" w:rsidRDefault="00F02495" w:rsidP="00612D50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1" w:name="_Toc405694912"/>
      <w:bookmarkStart w:id="2" w:name="_Toc21405989"/>
      <w:bookmarkEnd w:id="0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lastRenderedPageBreak/>
        <w:t>Introduction</w:t>
      </w:r>
      <w:bookmarkEnd w:id="1"/>
    </w:p>
    <w:p w14:paraId="32525BAE" w14:textId="77777777" w:rsidR="00F02495" w:rsidRDefault="00F02495" w:rsidP="00F02495">
      <w:pPr>
        <w:pStyle w:val="ListParagraph"/>
        <w:keepNext/>
        <w:numPr>
          <w:ilvl w:val="0"/>
          <w:numId w:val="2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" w:name="_Toc405694913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Preamble</w:t>
      </w:r>
      <w:bookmarkEnd w:id="3"/>
    </w:p>
    <w:p w14:paraId="1C93DF94" w14:textId="56E09A45" w:rsidR="001C41EE" w:rsidRPr="001C41EE" w:rsidRDefault="001C41EE" w:rsidP="001C41EE">
      <w:pPr>
        <w:keepNext/>
        <w:spacing w:before="240" w:after="12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4" w:name="_Toc405459979"/>
      <w:bookmarkStart w:id="5" w:name="_Toc405694914"/>
      <w:r w:rsidRPr="001C41EE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This Travel Policy is a framework against which </w:t>
      </w:r>
      <w:r w:rsidR="00717962">
        <w:rPr>
          <w:rFonts w:ascii="Calibri" w:eastAsia="Times New Roman" w:hAnsi="Calibri" w:cs="Calibri"/>
          <w:iCs/>
          <w:kern w:val="32"/>
          <w:sz w:val="22"/>
          <w:szCs w:val="22"/>
        </w:rPr>
        <w:t>the corporate’s</w:t>
      </w:r>
      <w:r w:rsidRPr="001C41EE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 specific travel requirements </w:t>
      </w:r>
      <w:r w:rsidR="00717962">
        <w:rPr>
          <w:rFonts w:ascii="Calibri" w:eastAsia="Times New Roman" w:hAnsi="Calibri" w:cs="Calibri"/>
          <w:iCs/>
          <w:kern w:val="32"/>
          <w:sz w:val="22"/>
          <w:szCs w:val="22"/>
        </w:rPr>
        <w:t>cab be built.  It is based on best-</w:t>
      </w:r>
      <w:r w:rsidRPr="001C41EE">
        <w:rPr>
          <w:rFonts w:ascii="Calibri" w:eastAsia="Times New Roman" w:hAnsi="Calibri" w:cs="Calibri"/>
          <w:iCs/>
          <w:kern w:val="32"/>
          <w:sz w:val="22"/>
          <w:szCs w:val="22"/>
        </w:rPr>
        <w:t>practice studies and incorporates all aspects of the travel process.</w:t>
      </w:r>
      <w:bookmarkEnd w:id="4"/>
      <w:bookmarkEnd w:id="5"/>
    </w:p>
    <w:p w14:paraId="6FF50189" w14:textId="77777777" w:rsidR="00F02495" w:rsidRDefault="00F02495" w:rsidP="00F02495">
      <w:pPr>
        <w:pStyle w:val="ListParagraph"/>
        <w:keepNext/>
        <w:numPr>
          <w:ilvl w:val="0"/>
          <w:numId w:val="2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" w:name="_Toc40569491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Purpose</w:t>
      </w:r>
      <w:bookmarkEnd w:id="6"/>
    </w:p>
    <w:p w14:paraId="2548DDA1" w14:textId="115B3879" w:rsidR="001C41EE" w:rsidRPr="00AB5499" w:rsidRDefault="007A2526" w:rsidP="00CF6A8C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bookmarkStart w:id="7" w:name="_Toc405694916"/>
      <w:r w:rsidRPr="00AB5499">
        <w:rPr>
          <w:rFonts w:ascii="Calibri" w:eastAsia="Times New Roman" w:hAnsi="Calibri" w:cs="Calibri"/>
          <w:iCs/>
          <w:color w:val="000000" w:themeColor="text1"/>
          <w:kern w:val="32"/>
          <w:sz w:val="22"/>
          <w:szCs w:val="22"/>
        </w:rPr>
        <w:t>The purpose of this document is to provide the policy and guidelines according to which emp</w:t>
      </w:r>
      <w:r w:rsidR="00717962" w:rsidRPr="00AB5499">
        <w:rPr>
          <w:rFonts w:ascii="Calibri" w:eastAsia="Times New Roman" w:hAnsi="Calibri" w:cs="Calibri"/>
          <w:iCs/>
          <w:color w:val="000000" w:themeColor="text1"/>
          <w:kern w:val="32"/>
          <w:sz w:val="22"/>
          <w:szCs w:val="22"/>
        </w:rPr>
        <w:t>loyees shall request all travel-</w:t>
      </w:r>
      <w:r w:rsidRPr="00AB5499">
        <w:rPr>
          <w:rFonts w:ascii="Calibri" w:eastAsia="Times New Roman" w:hAnsi="Calibri" w:cs="Calibri"/>
          <w:iCs/>
          <w:color w:val="000000" w:themeColor="text1"/>
          <w:kern w:val="32"/>
          <w:sz w:val="22"/>
          <w:szCs w:val="22"/>
        </w:rPr>
        <w:t>related bookings.</w:t>
      </w:r>
      <w:r w:rsidR="003D63B4" w:rsidRPr="00AB5499">
        <w:rPr>
          <w:rFonts w:ascii="Calibri" w:eastAsia="Times New Roman" w:hAnsi="Calibri" w:cs="Calibri"/>
          <w:iCs/>
          <w:color w:val="000000" w:themeColor="text1"/>
          <w:kern w:val="32"/>
          <w:sz w:val="22"/>
          <w:szCs w:val="22"/>
        </w:rPr>
        <w:t xml:space="preserve"> </w:t>
      </w:r>
      <w:r w:rsidR="003E53F7" w:rsidRPr="00AB5499">
        <w:rPr>
          <w:rFonts w:ascii="Calibri" w:hAnsi="Calibri" w:cstheme="minorHAnsi"/>
          <w:color w:val="000000" w:themeColor="text1"/>
          <w:sz w:val="22"/>
          <w:szCs w:val="22"/>
        </w:rPr>
        <w:t>Corporate</w:t>
      </w:r>
      <w:r w:rsidR="003D63B4" w:rsidRPr="00AB5499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D63B4" w:rsidRPr="00AB5499">
        <w:rPr>
          <w:rFonts w:ascii="Calibri" w:hAnsi="Calibri" w:cstheme="minorHAnsi"/>
          <w:color w:val="000000" w:themeColor="text1"/>
          <w:sz w:val="22"/>
          <w:szCs w:val="22"/>
        </w:rPr>
        <w:t>Travellers</w:t>
      </w:r>
      <w:proofErr w:type="spellEnd"/>
      <w:r w:rsidR="003D63B4" w:rsidRPr="00AB5499">
        <w:rPr>
          <w:rFonts w:ascii="Calibri" w:hAnsi="Calibri" w:cstheme="minorHAnsi"/>
          <w:color w:val="000000" w:themeColor="text1"/>
          <w:sz w:val="22"/>
          <w:szCs w:val="22"/>
        </w:rPr>
        <w:t xml:space="preserve"> shall make every effort to ensure that their travel arrangements are in accordance with the guidelines outlaid herein and use these as the benchmark for </w:t>
      </w:r>
      <w:r w:rsidR="003D63B4" w:rsidRPr="00AB5499">
        <w:rPr>
          <w:rFonts w:ascii="Calibri" w:hAnsi="Calibri" w:cstheme="minorHAnsi"/>
          <w:b/>
          <w:color w:val="000000" w:themeColor="text1"/>
          <w:sz w:val="22"/>
          <w:szCs w:val="22"/>
        </w:rPr>
        <w:t>maximum</w:t>
      </w:r>
      <w:r w:rsidR="003D63B4" w:rsidRPr="00AB5499">
        <w:rPr>
          <w:rFonts w:ascii="Calibri" w:hAnsi="Calibri" w:cstheme="minorHAnsi"/>
          <w:color w:val="000000" w:themeColor="text1"/>
          <w:sz w:val="22"/>
          <w:szCs w:val="22"/>
        </w:rPr>
        <w:t xml:space="preserve"> spending.</w:t>
      </w:r>
      <w:bookmarkEnd w:id="7"/>
      <w:r w:rsidR="00DB3BEC" w:rsidRPr="00AB5499">
        <w:rPr>
          <w:rFonts w:ascii="Calibri" w:hAnsi="Calibri" w:cstheme="minorHAnsi"/>
          <w:color w:val="000000" w:themeColor="text1"/>
          <w:sz w:val="22"/>
          <w:szCs w:val="22"/>
        </w:rPr>
        <w:t xml:space="preserve">  </w:t>
      </w:r>
      <w:r w:rsidR="00CF6A8C" w:rsidRPr="00AB5499">
        <w:rPr>
          <w:rFonts w:ascii="Calibri" w:eastAsia="Times New Roman" w:hAnsi="Calibri" w:cs="Times New Roman"/>
          <w:color w:val="000000" w:themeColor="text1"/>
          <w:sz w:val="22"/>
          <w:szCs w:val="22"/>
        </w:rPr>
        <w:t>Indicate the intention behind the RFP. Is it an actual tender, or a comparative / market research project?</w:t>
      </w:r>
    </w:p>
    <w:p w14:paraId="6F05CC6D" w14:textId="77777777" w:rsidR="00A53750" w:rsidRPr="0075003E" w:rsidRDefault="00A53750" w:rsidP="00A53750">
      <w:pPr>
        <w:pStyle w:val="ListParagraph"/>
        <w:keepNext/>
        <w:spacing w:before="240" w:after="120"/>
        <w:ind w:left="144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</w:p>
    <w:p w14:paraId="4C8059AC" w14:textId="77777777" w:rsidR="00F02495" w:rsidRDefault="00F02495" w:rsidP="00F02495">
      <w:pPr>
        <w:pStyle w:val="ListParagraph"/>
        <w:keepNext/>
        <w:numPr>
          <w:ilvl w:val="0"/>
          <w:numId w:val="2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" w:name="_Toc405694923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Scope</w:t>
      </w:r>
      <w:bookmarkEnd w:id="8"/>
    </w:p>
    <w:p w14:paraId="72FD00DC" w14:textId="52D46399" w:rsidR="0075003E" w:rsidRPr="0075003E" w:rsidRDefault="0075003E" w:rsidP="0075003E">
      <w:pPr>
        <w:keepNext/>
        <w:spacing w:before="240" w:after="12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9" w:name="_Toc405694924"/>
      <w:r w:rsidRPr="0075003E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This policy will apply to all employees of xxx travelling on behalf of </w:t>
      </w:r>
      <w:r w:rsidR="00717962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the </w:t>
      </w:r>
      <w:r w:rsidR="003E53F7">
        <w:rPr>
          <w:rFonts w:ascii="Calibri" w:eastAsia="Times New Roman" w:hAnsi="Calibri" w:cs="Calibri"/>
          <w:iCs/>
          <w:kern w:val="32"/>
          <w:sz w:val="22"/>
          <w:szCs w:val="22"/>
        </w:rPr>
        <w:t>Corporate</w:t>
      </w:r>
      <w:r w:rsidRPr="0075003E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 and be applicable from xxx date</w:t>
      </w:r>
      <w:bookmarkEnd w:id="9"/>
    </w:p>
    <w:p w14:paraId="6F16EEE8" w14:textId="77777777" w:rsidR="00F02495" w:rsidRPr="00F02495" w:rsidRDefault="00F02495" w:rsidP="00F02495">
      <w:pPr>
        <w:pStyle w:val="ListParagraph"/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5DD82534" w14:textId="77777777" w:rsidR="0075003E" w:rsidRDefault="0075003E" w:rsidP="00F02495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10" w:name="_Toc40569492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Travel Management Company </w:t>
      </w:r>
      <w:r w:rsidR="00633D61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(TMC) </w:t>
      </w:r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details</w:t>
      </w:r>
      <w:bookmarkEnd w:id="10"/>
    </w:p>
    <w:p w14:paraId="48181D86" w14:textId="77777777" w:rsidR="002C774A" w:rsidRPr="002C774A" w:rsidRDefault="002C774A" w:rsidP="002C774A">
      <w:pPr>
        <w:keepNext/>
        <w:spacing w:after="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11" w:name="_Toc405694926"/>
      <w:r w:rsidRPr="002C774A">
        <w:rPr>
          <w:rFonts w:ascii="Calibri" w:eastAsia="Times New Roman" w:hAnsi="Calibri" w:cs="Calibri"/>
          <w:iCs/>
          <w:kern w:val="32"/>
          <w:sz w:val="22"/>
          <w:szCs w:val="22"/>
        </w:rPr>
        <w:t>Address</w:t>
      </w:r>
      <w:bookmarkEnd w:id="11"/>
    </w:p>
    <w:p w14:paraId="60316B27" w14:textId="77777777" w:rsidR="002C774A" w:rsidRPr="002C774A" w:rsidRDefault="002C774A" w:rsidP="002C774A">
      <w:pPr>
        <w:keepNext/>
        <w:spacing w:after="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12" w:name="_Toc405694927"/>
      <w:r w:rsidRPr="002C774A">
        <w:rPr>
          <w:rFonts w:ascii="Calibri" w:eastAsia="Times New Roman" w:hAnsi="Calibri" w:cs="Calibri"/>
          <w:iCs/>
          <w:kern w:val="32"/>
          <w:sz w:val="22"/>
          <w:szCs w:val="22"/>
        </w:rPr>
        <w:t>Operating Hours</w:t>
      </w:r>
      <w:bookmarkEnd w:id="12"/>
    </w:p>
    <w:p w14:paraId="62E8B053" w14:textId="77777777" w:rsidR="002C774A" w:rsidRPr="002C774A" w:rsidRDefault="002C774A" w:rsidP="002C774A">
      <w:pPr>
        <w:keepNext/>
        <w:spacing w:after="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13" w:name="_Toc405694928"/>
      <w:r w:rsidRPr="002C774A">
        <w:rPr>
          <w:rFonts w:ascii="Calibri" w:eastAsia="Times New Roman" w:hAnsi="Calibri" w:cs="Calibri"/>
          <w:iCs/>
          <w:kern w:val="32"/>
          <w:sz w:val="22"/>
          <w:szCs w:val="22"/>
        </w:rPr>
        <w:t>Contact numbers</w:t>
      </w:r>
      <w:bookmarkEnd w:id="13"/>
    </w:p>
    <w:p w14:paraId="13C15558" w14:textId="77777777" w:rsidR="002C774A" w:rsidRPr="002C774A" w:rsidRDefault="002C774A" w:rsidP="002C774A">
      <w:pPr>
        <w:keepNext/>
        <w:spacing w:after="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14" w:name="_Toc405694929"/>
      <w:r w:rsidRPr="002C774A">
        <w:rPr>
          <w:rFonts w:ascii="Calibri" w:eastAsia="Times New Roman" w:hAnsi="Calibri" w:cs="Calibri"/>
          <w:iCs/>
          <w:kern w:val="32"/>
          <w:sz w:val="22"/>
          <w:szCs w:val="22"/>
        </w:rPr>
        <w:t>Team</w:t>
      </w:r>
      <w:bookmarkEnd w:id="14"/>
    </w:p>
    <w:p w14:paraId="7AF3C7BD" w14:textId="77777777" w:rsidR="00F02495" w:rsidRDefault="00F02495" w:rsidP="00F02495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15" w:name="_Toc405694930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Levels of approval for</w:t>
      </w:r>
      <w:r w:rsidR="00C6398B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Travel</w:t>
      </w:r>
      <w:bookmarkEnd w:id="15"/>
    </w:p>
    <w:tbl>
      <w:tblPr>
        <w:tblStyle w:val="TableGrid"/>
        <w:tblW w:w="8403" w:type="dxa"/>
        <w:jc w:val="center"/>
        <w:tblLayout w:type="fixed"/>
        <w:tblLook w:val="04A0" w:firstRow="1" w:lastRow="0" w:firstColumn="1" w:lastColumn="0" w:noHBand="0" w:noVBand="1"/>
      </w:tblPr>
      <w:tblGrid>
        <w:gridCol w:w="4755"/>
        <w:gridCol w:w="3648"/>
      </w:tblGrid>
      <w:tr w:rsidR="002C774A" w:rsidRPr="00DD6E1D" w14:paraId="0182AA92" w14:textId="77777777" w:rsidTr="002C774A">
        <w:trPr>
          <w:jc w:val="center"/>
        </w:trPr>
        <w:tc>
          <w:tcPr>
            <w:tcW w:w="4755" w:type="dxa"/>
            <w:shd w:val="clear" w:color="auto" w:fill="00B0F0"/>
          </w:tcPr>
          <w:p w14:paraId="75429565" w14:textId="77777777" w:rsidR="002C774A" w:rsidRPr="00DD6E1D" w:rsidRDefault="002C774A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 xml:space="preserve">Applicant </w:t>
            </w:r>
          </w:p>
        </w:tc>
        <w:tc>
          <w:tcPr>
            <w:tcW w:w="3648" w:type="dxa"/>
            <w:shd w:val="clear" w:color="auto" w:fill="00B0F0"/>
          </w:tcPr>
          <w:p w14:paraId="166A27B9" w14:textId="77777777" w:rsidR="002C774A" w:rsidRPr="00DD6E1D" w:rsidRDefault="002C774A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Authoriser</w:t>
            </w:r>
          </w:p>
        </w:tc>
      </w:tr>
      <w:tr w:rsidR="002C774A" w14:paraId="5C96E89E" w14:textId="77777777" w:rsidTr="002C774A">
        <w:trPr>
          <w:jc w:val="center"/>
        </w:trPr>
        <w:tc>
          <w:tcPr>
            <w:tcW w:w="4755" w:type="dxa"/>
          </w:tcPr>
          <w:p w14:paraId="0CD645A9" w14:textId="7BEBEAF8" w:rsidR="002C774A" w:rsidRDefault="002C774A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133B14BA" w14:textId="256776A0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116DB652" w14:textId="77777777" w:rsidTr="002C774A">
        <w:trPr>
          <w:jc w:val="center"/>
        </w:trPr>
        <w:tc>
          <w:tcPr>
            <w:tcW w:w="4755" w:type="dxa"/>
          </w:tcPr>
          <w:p w14:paraId="2466CAB5" w14:textId="24A2240E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167B40B2" w14:textId="04F0CFFB" w:rsidR="002C774A" w:rsidRDefault="002C774A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50563852" w14:textId="77777777" w:rsidTr="002C774A">
        <w:trPr>
          <w:jc w:val="center"/>
        </w:trPr>
        <w:tc>
          <w:tcPr>
            <w:tcW w:w="4755" w:type="dxa"/>
          </w:tcPr>
          <w:p w14:paraId="38F83078" w14:textId="7B4DFF94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24684CC7" w14:textId="09782F84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2457197C" w14:textId="77777777" w:rsidTr="002C774A">
        <w:trPr>
          <w:jc w:val="center"/>
        </w:trPr>
        <w:tc>
          <w:tcPr>
            <w:tcW w:w="4755" w:type="dxa"/>
          </w:tcPr>
          <w:p w14:paraId="16BB8D50" w14:textId="7A52D071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342902A4" w14:textId="3F9D1D41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3E6B52FA" w14:textId="77777777" w:rsidTr="002C774A">
        <w:trPr>
          <w:jc w:val="center"/>
        </w:trPr>
        <w:tc>
          <w:tcPr>
            <w:tcW w:w="4755" w:type="dxa"/>
          </w:tcPr>
          <w:p w14:paraId="3C795D99" w14:textId="56136CAB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17088F3A" w14:textId="3B36C7D6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59E034F7" w14:textId="77777777" w:rsidTr="002C774A">
        <w:trPr>
          <w:jc w:val="center"/>
        </w:trPr>
        <w:tc>
          <w:tcPr>
            <w:tcW w:w="4755" w:type="dxa"/>
          </w:tcPr>
          <w:p w14:paraId="365B0F6C" w14:textId="423CD26F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5E6B6A77" w14:textId="60306245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9609DB" w14:paraId="333A8B7F" w14:textId="77777777" w:rsidTr="002C774A">
        <w:trPr>
          <w:jc w:val="center"/>
        </w:trPr>
        <w:tc>
          <w:tcPr>
            <w:tcW w:w="4755" w:type="dxa"/>
          </w:tcPr>
          <w:p w14:paraId="095CCA7D" w14:textId="3261BEE5" w:rsidR="009609DB" w:rsidRDefault="009609DB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47D0E052" w14:textId="77777777" w:rsidR="009609DB" w:rsidRDefault="009609DB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71277B08" w14:textId="77777777" w:rsidTr="002C774A">
        <w:trPr>
          <w:jc w:val="center"/>
        </w:trPr>
        <w:tc>
          <w:tcPr>
            <w:tcW w:w="4755" w:type="dxa"/>
          </w:tcPr>
          <w:p w14:paraId="68065B94" w14:textId="6AE53779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56F431CD" w14:textId="77777777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2C774A" w14:paraId="61A4832F" w14:textId="77777777" w:rsidTr="002C774A">
        <w:trPr>
          <w:jc w:val="center"/>
        </w:trPr>
        <w:tc>
          <w:tcPr>
            <w:tcW w:w="4755" w:type="dxa"/>
          </w:tcPr>
          <w:p w14:paraId="12A7E1E3" w14:textId="419A86C1" w:rsidR="002C774A" w:rsidRDefault="002C774A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</w:tcPr>
          <w:p w14:paraId="4D917E3B" w14:textId="77777777" w:rsidR="002C774A" w:rsidRDefault="002C774A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</w:tbl>
    <w:p w14:paraId="7F499589" w14:textId="77777777" w:rsidR="00AC13DD" w:rsidRDefault="00AC13DD" w:rsidP="00F02495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16" w:name="_Toc405694931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lastRenderedPageBreak/>
        <w:t>Road Transport</w:t>
      </w:r>
      <w:bookmarkEnd w:id="16"/>
    </w:p>
    <w:p w14:paraId="44FAA573" w14:textId="77777777" w:rsidR="00AC13DD" w:rsidRDefault="00AC13DD" w:rsidP="00AC13DD">
      <w:pPr>
        <w:pStyle w:val="ListParagraph"/>
        <w:keepNext/>
        <w:numPr>
          <w:ilvl w:val="0"/>
          <w:numId w:val="42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17" w:name="_Toc405694932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17"/>
    </w:p>
    <w:p w14:paraId="5EAA1035" w14:textId="3489B897" w:rsidR="00AC13DD" w:rsidRDefault="00AC13DD" w:rsidP="00AC13DD">
      <w:pPr>
        <w:keepNext/>
        <w:spacing w:before="240" w:after="12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18" w:name="_Toc405694933"/>
      <w:r w:rsidRPr="00294900">
        <w:rPr>
          <w:rFonts w:ascii="Calibri" w:eastAsia="Times New Roman" w:hAnsi="Calibri" w:cs="Calibri"/>
          <w:iCs/>
          <w:kern w:val="32"/>
          <w:sz w:val="22"/>
          <w:szCs w:val="22"/>
        </w:rPr>
        <w:t>The most efficient, effective and economic m</w:t>
      </w:r>
      <w:r w:rsidR="00717962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eans of transport must be </w:t>
      </w:r>
      <w:proofErr w:type="spellStart"/>
      <w:r w:rsidR="00717962">
        <w:rPr>
          <w:rFonts w:ascii="Calibri" w:eastAsia="Times New Roman" w:hAnsi="Calibri" w:cs="Calibri"/>
          <w:iCs/>
          <w:kern w:val="32"/>
          <w:sz w:val="22"/>
          <w:szCs w:val="22"/>
        </w:rPr>
        <w:t>utilis</w:t>
      </w:r>
      <w:r w:rsidRPr="00294900">
        <w:rPr>
          <w:rFonts w:ascii="Calibri" w:eastAsia="Times New Roman" w:hAnsi="Calibri" w:cs="Calibri"/>
          <w:iCs/>
          <w:kern w:val="32"/>
          <w:sz w:val="22"/>
          <w:szCs w:val="22"/>
        </w:rPr>
        <w:t>ed</w:t>
      </w:r>
      <w:proofErr w:type="spellEnd"/>
      <w:r w:rsidRPr="00294900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 at all times.  When a transport request is considered the decision on the mode of transport should be informed by the nature/event </w:t>
      </w:r>
      <w:r w:rsidR="00294900">
        <w:rPr>
          <w:rFonts w:ascii="Calibri" w:eastAsia="Times New Roman" w:hAnsi="Calibri" w:cs="Calibri"/>
          <w:iCs/>
          <w:kern w:val="32"/>
          <w:sz w:val="22"/>
          <w:szCs w:val="22"/>
        </w:rPr>
        <w:t>conditions of the road and dis</w:t>
      </w:r>
      <w:r w:rsidRPr="00294900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tance to the destination regardless of </w:t>
      </w:r>
      <w:r w:rsidR="00294900">
        <w:rPr>
          <w:rFonts w:ascii="Calibri" w:eastAsia="Times New Roman" w:hAnsi="Calibri" w:cs="Calibri"/>
          <w:iCs/>
          <w:kern w:val="32"/>
          <w:sz w:val="22"/>
          <w:szCs w:val="22"/>
        </w:rPr>
        <w:t>the level of the official having to travel.</w:t>
      </w:r>
      <w:bookmarkEnd w:id="18"/>
      <w:r w:rsidR="00294900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  </w:t>
      </w:r>
    </w:p>
    <w:p w14:paraId="3D3C9C84" w14:textId="227B529F" w:rsidR="00294900" w:rsidRDefault="00294900" w:rsidP="00AC13DD">
      <w:pPr>
        <w:pStyle w:val="ListParagraph"/>
        <w:keepNext/>
        <w:numPr>
          <w:ilvl w:val="0"/>
          <w:numId w:val="42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19" w:name="_Toc405694934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Request for </w:t>
      </w:r>
      <w:r w:rsidR="00581F19">
        <w:rPr>
          <w:rFonts w:ascii="Calibri" w:eastAsia="Times New Roman" w:hAnsi="Calibri" w:cs="Calibri"/>
          <w:b/>
          <w:iCs/>
          <w:kern w:val="32"/>
          <w:sz w:val="28"/>
          <w:szCs w:val="28"/>
        </w:rPr>
        <w:t>vehicles</w:t>
      </w:r>
      <w:bookmarkEnd w:id="19"/>
    </w:p>
    <w:p w14:paraId="594D56EF" w14:textId="77777777" w:rsidR="00631F87" w:rsidRDefault="00631F87" w:rsidP="00AC13DD">
      <w:pPr>
        <w:pStyle w:val="ListParagraph"/>
        <w:keepNext/>
        <w:numPr>
          <w:ilvl w:val="0"/>
          <w:numId w:val="42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0" w:name="_Toc40569493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Overnight Parking</w:t>
      </w:r>
      <w:bookmarkEnd w:id="20"/>
    </w:p>
    <w:p w14:paraId="070CE6A5" w14:textId="77777777" w:rsidR="00914DB5" w:rsidRDefault="00914DB5" w:rsidP="00AC13DD">
      <w:pPr>
        <w:pStyle w:val="ListParagraph"/>
        <w:keepNext/>
        <w:numPr>
          <w:ilvl w:val="0"/>
          <w:numId w:val="42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1" w:name="_Toc405694936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General</w:t>
      </w:r>
      <w:bookmarkEnd w:id="21"/>
    </w:p>
    <w:p w14:paraId="14F8F6ED" w14:textId="77777777" w:rsidR="00914DB5" w:rsidRPr="00914DB5" w:rsidRDefault="00914DB5" w:rsidP="00914DB5">
      <w:pPr>
        <w:keepNext/>
        <w:spacing w:before="240" w:after="120"/>
        <w:jc w:val="both"/>
        <w:outlineLvl w:val="1"/>
        <w:rPr>
          <w:rFonts w:ascii="Calibri" w:eastAsia="Times New Roman" w:hAnsi="Calibri" w:cs="Calibri"/>
          <w:iCs/>
          <w:kern w:val="32"/>
          <w:sz w:val="22"/>
          <w:szCs w:val="22"/>
        </w:rPr>
      </w:pPr>
      <w:bookmarkStart w:id="22" w:name="_Toc405694937"/>
      <w:r w:rsidRPr="00914DB5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All other information relating to </w:t>
      </w:r>
      <w:r w:rsidR="006C62A9">
        <w:rPr>
          <w:rFonts w:ascii="Calibri" w:eastAsia="Times New Roman" w:hAnsi="Calibri" w:cs="Calibri"/>
          <w:iCs/>
          <w:kern w:val="32"/>
          <w:sz w:val="22"/>
          <w:szCs w:val="22"/>
        </w:rPr>
        <w:t xml:space="preserve">road transport </w:t>
      </w:r>
      <w:r w:rsidRPr="00914DB5">
        <w:rPr>
          <w:rFonts w:ascii="Calibri" w:eastAsia="Times New Roman" w:hAnsi="Calibri" w:cs="Calibri"/>
          <w:iCs/>
          <w:kern w:val="32"/>
          <w:sz w:val="22"/>
          <w:szCs w:val="22"/>
        </w:rPr>
        <w:t>is recorded under Car Rental (Point 7)</w:t>
      </w:r>
      <w:bookmarkEnd w:id="22"/>
    </w:p>
    <w:p w14:paraId="2E25914E" w14:textId="77777777" w:rsidR="00DC60AB" w:rsidRDefault="00DC60AB" w:rsidP="00F02495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3" w:name="_Toc405694938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Travel to and from an airport</w:t>
      </w:r>
      <w:bookmarkEnd w:id="23"/>
    </w:p>
    <w:p w14:paraId="72442171" w14:textId="77777777" w:rsidR="00B87096" w:rsidRPr="00B87096" w:rsidRDefault="00B87096" w:rsidP="00631F87">
      <w:pPr>
        <w:pStyle w:val="ListParagraph"/>
        <w:numPr>
          <w:ilvl w:val="0"/>
          <w:numId w:val="40"/>
        </w:numPr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r w:rsidRPr="00B87096">
        <w:rPr>
          <w:rFonts w:ascii="Calibri" w:eastAsia="Times New Roman" w:hAnsi="Calibri" w:cs="Calibri"/>
          <w:b/>
          <w:iCs/>
          <w:kern w:val="32"/>
          <w:sz w:val="28"/>
          <w:szCs w:val="28"/>
        </w:rPr>
        <w:t>Contracted service providers</w:t>
      </w:r>
    </w:p>
    <w:p w14:paraId="3AC3F086" w14:textId="77777777" w:rsidR="00C656BC" w:rsidRDefault="00C656B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4" w:name="_Toc405694939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Public transportation</w:t>
      </w:r>
      <w:bookmarkEnd w:id="24"/>
    </w:p>
    <w:p w14:paraId="09EF23EB" w14:textId="77777777" w:rsidR="00C656BC" w:rsidRDefault="00C656B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5" w:name="_Toc405694940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Taxi</w:t>
      </w:r>
      <w:bookmarkEnd w:id="25"/>
    </w:p>
    <w:p w14:paraId="36419CAD" w14:textId="77777777" w:rsidR="00C656BC" w:rsidRDefault="00C656B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6" w:name="_Toc405694941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Rental car</w:t>
      </w:r>
      <w:bookmarkEnd w:id="26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0E247C6E" w14:textId="77777777" w:rsidR="00C656BC" w:rsidRDefault="00C656B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7" w:name="_Toc405694942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Transfer</w:t>
      </w:r>
      <w:bookmarkEnd w:id="27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28C64ACC" w14:textId="77777777" w:rsidR="003B3220" w:rsidRPr="00AB5499" w:rsidRDefault="003B3220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Shuttle services</w:t>
      </w:r>
    </w:p>
    <w:p w14:paraId="7392317A" w14:textId="4A810603" w:rsidR="00CF6A8C" w:rsidRPr="00AB5499" w:rsidRDefault="00CF6A8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Uber</w:t>
      </w:r>
    </w:p>
    <w:p w14:paraId="5A304ED9" w14:textId="77777777" w:rsidR="00C656BC" w:rsidRDefault="00C656B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8" w:name="_Toc405694943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Private auto</w:t>
      </w:r>
      <w:bookmarkEnd w:id="28"/>
    </w:p>
    <w:p w14:paraId="0A4DB367" w14:textId="77777777" w:rsidR="00C656BC" w:rsidRDefault="00C656BC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29" w:name="_Toc405694944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Luxury transfer</w:t>
      </w:r>
      <w:bookmarkEnd w:id="29"/>
    </w:p>
    <w:p w14:paraId="61E81E5A" w14:textId="77777777" w:rsidR="00022FBD" w:rsidRDefault="00022FBD" w:rsidP="00631F87">
      <w:pPr>
        <w:pStyle w:val="ListParagraph"/>
        <w:keepNext/>
        <w:numPr>
          <w:ilvl w:val="0"/>
          <w:numId w:val="40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0" w:name="_Toc40569494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Payment process</w:t>
      </w:r>
      <w:bookmarkEnd w:id="30"/>
    </w:p>
    <w:p w14:paraId="20E15BC8" w14:textId="77777777" w:rsidR="00C656BC" w:rsidRPr="00C656BC" w:rsidRDefault="00C656BC" w:rsidP="00C656BC">
      <w:pPr>
        <w:pStyle w:val="ListParagraph"/>
        <w:keepNext/>
        <w:spacing w:before="240" w:after="120"/>
        <w:ind w:left="36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008ACF84" w14:textId="77777777" w:rsidR="00C6398B" w:rsidRPr="00DC60AB" w:rsidRDefault="00C6398B" w:rsidP="00DC60AB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1" w:name="_Toc405694946"/>
      <w:r w:rsidRPr="00DC60AB">
        <w:rPr>
          <w:rFonts w:ascii="Calibri" w:eastAsia="Times New Roman" w:hAnsi="Calibri" w:cs="Calibri"/>
          <w:b/>
          <w:iCs/>
          <w:kern w:val="32"/>
          <w:sz w:val="28"/>
          <w:szCs w:val="28"/>
        </w:rPr>
        <w:t>Air Travel</w:t>
      </w:r>
      <w:bookmarkEnd w:id="31"/>
    </w:p>
    <w:p w14:paraId="6847B5D8" w14:textId="77777777" w:rsidR="00631F87" w:rsidRDefault="00B87096" w:rsidP="00633D61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2" w:name="_Toc405694947"/>
      <w:r w:rsidRPr="00631F87">
        <w:rPr>
          <w:rFonts w:ascii="Calibri" w:eastAsia="Times New Roman" w:hAnsi="Calibri" w:cs="Calibri"/>
          <w:b/>
          <w:iCs/>
          <w:kern w:val="32"/>
          <w:sz w:val="28"/>
          <w:szCs w:val="28"/>
        </w:rPr>
        <w:t>Contracted service providers</w:t>
      </w:r>
      <w:bookmarkEnd w:id="32"/>
    </w:p>
    <w:p w14:paraId="221816D5" w14:textId="77777777" w:rsidR="003D63B4" w:rsidRDefault="003D63B4" w:rsidP="003D63B4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3" w:name="_Toc405694948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33"/>
    </w:p>
    <w:p w14:paraId="1130B5E2" w14:textId="77777777" w:rsidR="00F02495" w:rsidRDefault="00F02495" w:rsidP="00633D61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4" w:name="_Toc405694949"/>
      <w:r w:rsidRPr="00631F87">
        <w:rPr>
          <w:rFonts w:ascii="Calibri" w:eastAsia="Times New Roman" w:hAnsi="Calibri" w:cs="Calibri"/>
          <w:b/>
          <w:iCs/>
          <w:kern w:val="32"/>
          <w:sz w:val="28"/>
          <w:szCs w:val="28"/>
        </w:rPr>
        <w:t>Travel classes</w:t>
      </w:r>
      <w:bookmarkEnd w:id="34"/>
    </w:p>
    <w:p w14:paraId="14BE640A" w14:textId="77777777" w:rsidR="00633D61" w:rsidRDefault="00633D61" w:rsidP="00633D61">
      <w:pPr>
        <w:pStyle w:val="ListParagraph"/>
        <w:keepNext/>
        <w:spacing w:before="240" w:after="120"/>
        <w:ind w:left="36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1635"/>
        <w:gridCol w:w="2217"/>
        <w:gridCol w:w="1941"/>
        <w:gridCol w:w="1308"/>
      </w:tblGrid>
      <w:tr w:rsidR="004A5824" w:rsidRPr="00DD6E1D" w14:paraId="3402E8C6" w14:textId="77777777" w:rsidTr="004A5824">
        <w:trPr>
          <w:jc w:val="center"/>
        </w:trPr>
        <w:tc>
          <w:tcPr>
            <w:tcW w:w="2250" w:type="dxa"/>
            <w:shd w:val="clear" w:color="auto" w:fill="00B0F0"/>
          </w:tcPr>
          <w:p w14:paraId="67108B4D" w14:textId="77777777" w:rsidR="004A5824" w:rsidRPr="00DD6E1D" w:rsidRDefault="004A5824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 xml:space="preserve">Employee Level </w:t>
            </w:r>
          </w:p>
        </w:tc>
        <w:tc>
          <w:tcPr>
            <w:tcW w:w="1635" w:type="dxa"/>
            <w:shd w:val="clear" w:color="auto" w:fill="00B0F0"/>
          </w:tcPr>
          <w:p w14:paraId="00BD079B" w14:textId="77777777" w:rsidR="004A5824" w:rsidRDefault="004A5824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Domestic Flight</w:t>
            </w:r>
          </w:p>
        </w:tc>
        <w:tc>
          <w:tcPr>
            <w:tcW w:w="2217" w:type="dxa"/>
            <w:shd w:val="clear" w:color="auto" w:fill="00B0F0"/>
          </w:tcPr>
          <w:p w14:paraId="6ED977BC" w14:textId="77777777" w:rsidR="004A5824" w:rsidRDefault="004A5824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 w:rsidRPr="00631F8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International Flight (Over four hours)</w:t>
            </w:r>
          </w:p>
        </w:tc>
        <w:tc>
          <w:tcPr>
            <w:tcW w:w="1941" w:type="dxa"/>
            <w:shd w:val="clear" w:color="auto" w:fill="00B0F0"/>
          </w:tcPr>
          <w:p w14:paraId="27D34A81" w14:textId="77777777" w:rsidR="004A5824" w:rsidRPr="00DD6E1D" w:rsidRDefault="004A5824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International Flight (Over four hours)</w:t>
            </w:r>
          </w:p>
        </w:tc>
        <w:tc>
          <w:tcPr>
            <w:tcW w:w="1308" w:type="dxa"/>
            <w:shd w:val="clear" w:color="auto" w:fill="00B0F0"/>
          </w:tcPr>
          <w:p w14:paraId="6FDE08C2" w14:textId="77777777" w:rsidR="004A5824" w:rsidRDefault="004A5824" w:rsidP="00633D61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Exceptions</w:t>
            </w:r>
          </w:p>
        </w:tc>
      </w:tr>
      <w:tr w:rsidR="004A5824" w14:paraId="2E6A1EBB" w14:textId="77777777" w:rsidTr="004A5824">
        <w:trPr>
          <w:jc w:val="center"/>
        </w:trPr>
        <w:tc>
          <w:tcPr>
            <w:tcW w:w="2250" w:type="dxa"/>
          </w:tcPr>
          <w:p w14:paraId="6EA8B5CA" w14:textId="701D6876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5952F99F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5F3F30B0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163BA74F" w14:textId="77777777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098E2D3C" w14:textId="77777777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3C05D340" w14:textId="77777777" w:rsidTr="004A5824">
        <w:trPr>
          <w:jc w:val="center"/>
        </w:trPr>
        <w:tc>
          <w:tcPr>
            <w:tcW w:w="2250" w:type="dxa"/>
          </w:tcPr>
          <w:p w14:paraId="3829ADCC" w14:textId="333D7ABE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31FD37FD" w14:textId="77777777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5A59A652" w14:textId="77777777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3C4E8795" w14:textId="77777777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2BB43945" w14:textId="77777777" w:rsidR="004A5824" w:rsidRDefault="004A5824" w:rsidP="00631F8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6D8C1584" w14:textId="77777777" w:rsidTr="004A5824">
        <w:trPr>
          <w:jc w:val="center"/>
        </w:trPr>
        <w:tc>
          <w:tcPr>
            <w:tcW w:w="2250" w:type="dxa"/>
          </w:tcPr>
          <w:p w14:paraId="46860728" w14:textId="3DE798A6" w:rsidR="004A5824" w:rsidRDefault="004A5824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1ECD5942" w14:textId="77777777" w:rsidR="004A5824" w:rsidRDefault="004A5824" w:rsidP="00435650"/>
        </w:tc>
        <w:tc>
          <w:tcPr>
            <w:tcW w:w="2217" w:type="dxa"/>
          </w:tcPr>
          <w:p w14:paraId="46E5F6A4" w14:textId="77777777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7F33DE38" w14:textId="77777777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03E11916" w14:textId="77777777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2C9D0A21" w14:textId="77777777" w:rsidTr="004A5824">
        <w:trPr>
          <w:jc w:val="center"/>
        </w:trPr>
        <w:tc>
          <w:tcPr>
            <w:tcW w:w="2250" w:type="dxa"/>
          </w:tcPr>
          <w:p w14:paraId="32224F75" w14:textId="78D7F8E2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694F018F" w14:textId="77777777" w:rsidR="004A5824" w:rsidRDefault="004A5824" w:rsidP="00435650"/>
        </w:tc>
        <w:tc>
          <w:tcPr>
            <w:tcW w:w="2217" w:type="dxa"/>
          </w:tcPr>
          <w:p w14:paraId="16FBC4C9" w14:textId="77777777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53B913D5" w14:textId="77777777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7E3AB0C9" w14:textId="77777777" w:rsidR="004A5824" w:rsidRDefault="004A5824" w:rsidP="00435650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7D4E771A" w14:textId="77777777" w:rsidTr="004A5824">
        <w:trPr>
          <w:jc w:val="center"/>
        </w:trPr>
        <w:tc>
          <w:tcPr>
            <w:tcW w:w="2250" w:type="dxa"/>
          </w:tcPr>
          <w:p w14:paraId="1F9A5840" w14:textId="4A634085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7F3854EE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2F1F2BD1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59E0C66B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1F28DA61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61D94827" w14:textId="77777777" w:rsidTr="004A5824">
        <w:trPr>
          <w:jc w:val="center"/>
        </w:trPr>
        <w:tc>
          <w:tcPr>
            <w:tcW w:w="2250" w:type="dxa"/>
          </w:tcPr>
          <w:p w14:paraId="463C25AB" w14:textId="7C2C4BC2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0C7DE977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557233A0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19336036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62FEBE59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4E5D379D" w14:textId="77777777" w:rsidTr="004A5824">
        <w:trPr>
          <w:jc w:val="center"/>
        </w:trPr>
        <w:tc>
          <w:tcPr>
            <w:tcW w:w="2250" w:type="dxa"/>
          </w:tcPr>
          <w:p w14:paraId="67B1E89E" w14:textId="4133D2D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2F35D72E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3F8CDB20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19BF252E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55022549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2FE70C82" w14:textId="77777777" w:rsidTr="004A5824">
        <w:trPr>
          <w:jc w:val="center"/>
        </w:trPr>
        <w:tc>
          <w:tcPr>
            <w:tcW w:w="2250" w:type="dxa"/>
          </w:tcPr>
          <w:p w14:paraId="692B508F" w14:textId="4EB9991D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3DBE6593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4C4B9A42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0B69B85C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71D267DA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14:paraId="584846B9" w14:textId="77777777" w:rsidTr="004A5824">
        <w:trPr>
          <w:jc w:val="center"/>
        </w:trPr>
        <w:tc>
          <w:tcPr>
            <w:tcW w:w="2250" w:type="dxa"/>
          </w:tcPr>
          <w:p w14:paraId="4DD7A9DF" w14:textId="60E51092" w:rsidR="004A5824" w:rsidRDefault="004A5824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635" w:type="dxa"/>
          </w:tcPr>
          <w:p w14:paraId="659CB743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2217" w:type="dxa"/>
          </w:tcPr>
          <w:p w14:paraId="482F6AB8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</w:tcPr>
          <w:p w14:paraId="5E1DE577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308" w:type="dxa"/>
          </w:tcPr>
          <w:p w14:paraId="3BF8F127" w14:textId="77777777" w:rsidR="004A5824" w:rsidRDefault="004A5824" w:rsidP="00633D61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</w:tbl>
    <w:p w14:paraId="67CE1413" w14:textId="77777777" w:rsidR="00F02495" w:rsidRDefault="00F02495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5" w:name="_Toc405694950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Handling of request</w:t>
      </w:r>
      <w:bookmarkEnd w:id="35"/>
    </w:p>
    <w:p w14:paraId="67E51A2E" w14:textId="77777777" w:rsidR="00DE5D78" w:rsidRDefault="00DE5D78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6" w:name="_Toc405694951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Approval of official International trips</w:t>
      </w:r>
      <w:bookmarkEnd w:id="36"/>
    </w:p>
    <w:p w14:paraId="5B2A4B86" w14:textId="77777777" w:rsidR="00F02495" w:rsidRDefault="00F02495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7" w:name="_Toc405694952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Booking process</w:t>
      </w:r>
      <w:bookmarkEnd w:id="37"/>
    </w:p>
    <w:p w14:paraId="00A03457" w14:textId="77777777" w:rsidR="00F02495" w:rsidRDefault="00F02495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8" w:name="_Toc405694953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Receipt of air ticket</w:t>
      </w:r>
      <w:bookmarkEnd w:id="38"/>
    </w:p>
    <w:p w14:paraId="1D04AD39" w14:textId="77777777" w:rsidR="00F02495" w:rsidRDefault="00F02495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39" w:name="_Toc405694954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Changes to air travel arrangements</w:t>
      </w:r>
      <w:bookmarkEnd w:id="39"/>
    </w:p>
    <w:p w14:paraId="57761F5A" w14:textId="77777777" w:rsidR="00E950EF" w:rsidRDefault="00E950EF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0" w:name="_Toc40569495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Cancellations and refunds</w:t>
      </w:r>
      <w:bookmarkEnd w:id="40"/>
    </w:p>
    <w:p w14:paraId="699D9526" w14:textId="77777777" w:rsidR="00F02495" w:rsidRDefault="00F02495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1" w:name="_Toc405694956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Excess luggage</w:t>
      </w:r>
      <w:bookmarkEnd w:id="41"/>
    </w:p>
    <w:p w14:paraId="5D6FC60B" w14:textId="77777777" w:rsidR="00F02495" w:rsidRDefault="00F02495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2" w:name="_Toc405694957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Lounges at airports</w:t>
      </w:r>
      <w:bookmarkEnd w:id="42"/>
    </w:p>
    <w:p w14:paraId="240D7BC6" w14:textId="77777777" w:rsidR="006C62A9" w:rsidRDefault="006C62A9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3" w:name="_Toc405694958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Loyalty benefits</w:t>
      </w:r>
      <w:bookmarkEnd w:id="43"/>
    </w:p>
    <w:p w14:paraId="3452245C" w14:textId="77777777" w:rsidR="007C4688" w:rsidRDefault="007C4688" w:rsidP="00B87096">
      <w:pPr>
        <w:pStyle w:val="ListParagraph"/>
        <w:keepNext/>
        <w:numPr>
          <w:ilvl w:val="0"/>
          <w:numId w:val="3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4" w:name="_Toc405694959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Payment process</w:t>
      </w:r>
      <w:bookmarkEnd w:id="44"/>
    </w:p>
    <w:p w14:paraId="4E49B78F" w14:textId="77777777" w:rsidR="00F02495" w:rsidRPr="00F02495" w:rsidRDefault="00F02495" w:rsidP="00D81B74">
      <w:pPr>
        <w:pStyle w:val="ListParagraph"/>
        <w:keepNext/>
        <w:spacing w:before="240" w:after="120"/>
        <w:ind w:left="36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7D13D67E" w14:textId="77777777" w:rsidR="00C6398B" w:rsidRDefault="00C6398B" w:rsidP="00612D50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5" w:name="_Toc405694960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Car Rental</w:t>
      </w:r>
      <w:bookmarkEnd w:id="45"/>
    </w:p>
    <w:p w14:paraId="7D188F0A" w14:textId="77777777" w:rsidR="00B87096" w:rsidRPr="00C379AC" w:rsidRDefault="00B87096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6" w:name="_Toc405694961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Contracted service providers</w:t>
      </w:r>
      <w:bookmarkEnd w:id="46"/>
    </w:p>
    <w:p w14:paraId="323468CC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7" w:name="_Toc405694962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47"/>
    </w:p>
    <w:p w14:paraId="1FA51ED2" w14:textId="77777777" w:rsidR="00D81B74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8" w:name="_Toc405694963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Hired vehicle classifications</w:t>
      </w:r>
      <w:bookmarkEnd w:id="48"/>
    </w:p>
    <w:tbl>
      <w:tblPr>
        <w:tblStyle w:val="TableGrid"/>
        <w:tblW w:w="701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40"/>
        <w:gridCol w:w="1740"/>
      </w:tblGrid>
      <w:tr w:rsidR="00C379AC" w:rsidRPr="00272D3C" w14:paraId="60CD3F07" w14:textId="77777777" w:rsidTr="003E53F7">
        <w:trPr>
          <w:jc w:val="center"/>
        </w:trPr>
        <w:tc>
          <w:tcPr>
            <w:tcW w:w="3539" w:type="dxa"/>
            <w:shd w:val="clear" w:color="auto" w:fill="00B0F0"/>
          </w:tcPr>
          <w:p w14:paraId="1C9C276C" w14:textId="77777777" w:rsidR="00C379AC" w:rsidRPr="00272D3C" w:rsidRDefault="00C379AC" w:rsidP="003E53F7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 w:rsidRPr="00272D3C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 xml:space="preserve">Employee Level </w:t>
            </w:r>
          </w:p>
        </w:tc>
        <w:tc>
          <w:tcPr>
            <w:tcW w:w="1740" w:type="dxa"/>
            <w:shd w:val="clear" w:color="auto" w:fill="00B0F0"/>
          </w:tcPr>
          <w:p w14:paraId="2DA11880" w14:textId="77777777" w:rsidR="00C379AC" w:rsidRPr="00272D3C" w:rsidRDefault="00C379AC" w:rsidP="003E53F7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 w:rsidRPr="00272D3C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Vehicle Group</w:t>
            </w:r>
          </w:p>
        </w:tc>
        <w:tc>
          <w:tcPr>
            <w:tcW w:w="1740" w:type="dxa"/>
            <w:shd w:val="clear" w:color="auto" w:fill="00B0F0"/>
          </w:tcPr>
          <w:p w14:paraId="1835BE2B" w14:textId="77777777" w:rsidR="00C379AC" w:rsidRPr="00272D3C" w:rsidRDefault="00C379AC" w:rsidP="003E53F7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Exceptions</w:t>
            </w:r>
          </w:p>
        </w:tc>
      </w:tr>
      <w:tr w:rsidR="00C379AC" w:rsidRPr="00272D3C" w14:paraId="5EEB5542" w14:textId="77777777" w:rsidTr="003E53F7">
        <w:trPr>
          <w:jc w:val="center"/>
        </w:trPr>
        <w:tc>
          <w:tcPr>
            <w:tcW w:w="3539" w:type="dxa"/>
          </w:tcPr>
          <w:p w14:paraId="3CF7CD5B" w14:textId="5CAF0FA6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098DDF6C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22C0F107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C379AC" w:rsidRPr="00272D3C" w14:paraId="3EA7BD5F" w14:textId="77777777" w:rsidTr="003E53F7">
        <w:trPr>
          <w:jc w:val="center"/>
        </w:trPr>
        <w:tc>
          <w:tcPr>
            <w:tcW w:w="3539" w:type="dxa"/>
          </w:tcPr>
          <w:p w14:paraId="0532BC44" w14:textId="42F82B45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066D36C7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26DB1B01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C379AC" w:rsidRPr="00272D3C" w14:paraId="02AA2A56" w14:textId="77777777" w:rsidTr="003E53F7">
        <w:trPr>
          <w:jc w:val="center"/>
        </w:trPr>
        <w:tc>
          <w:tcPr>
            <w:tcW w:w="3539" w:type="dxa"/>
          </w:tcPr>
          <w:p w14:paraId="4418AE58" w14:textId="46BEF8A8" w:rsidR="00C379AC" w:rsidRPr="00272D3C" w:rsidRDefault="00C379AC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01E52EBA" w14:textId="77777777" w:rsidR="00C379AC" w:rsidRPr="00272D3C" w:rsidRDefault="00C379AC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03E575B" w14:textId="77777777" w:rsidR="00C379AC" w:rsidRPr="00272D3C" w:rsidRDefault="00C379AC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9AC" w:rsidRPr="00272D3C" w14:paraId="1314F6CB" w14:textId="77777777" w:rsidTr="003E53F7">
        <w:trPr>
          <w:jc w:val="center"/>
        </w:trPr>
        <w:tc>
          <w:tcPr>
            <w:tcW w:w="3539" w:type="dxa"/>
          </w:tcPr>
          <w:p w14:paraId="5526DB6A" w14:textId="27563041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4EBC57DD" w14:textId="77777777" w:rsidR="00C379AC" w:rsidRPr="00272D3C" w:rsidRDefault="00C379AC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A838869" w14:textId="77777777" w:rsidR="00C379AC" w:rsidRPr="00272D3C" w:rsidRDefault="00C379AC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79AC" w:rsidRPr="00272D3C" w14:paraId="07D74A03" w14:textId="77777777" w:rsidTr="003E53F7">
        <w:trPr>
          <w:jc w:val="center"/>
        </w:trPr>
        <w:tc>
          <w:tcPr>
            <w:tcW w:w="3539" w:type="dxa"/>
          </w:tcPr>
          <w:p w14:paraId="264C8AA3" w14:textId="206E639A" w:rsidR="00C379AC" w:rsidRPr="00272D3C" w:rsidRDefault="00C379AC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616F4E3A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0618FE0F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C379AC" w:rsidRPr="00272D3C" w14:paraId="5250F351" w14:textId="77777777" w:rsidTr="003E53F7">
        <w:trPr>
          <w:jc w:val="center"/>
        </w:trPr>
        <w:tc>
          <w:tcPr>
            <w:tcW w:w="3539" w:type="dxa"/>
          </w:tcPr>
          <w:p w14:paraId="693F1048" w14:textId="1932695E" w:rsidR="00C379AC" w:rsidRPr="00272D3C" w:rsidRDefault="00C379AC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33608707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1928EE76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C379AC" w:rsidRPr="00272D3C" w14:paraId="248F3362" w14:textId="77777777" w:rsidTr="003E53F7">
        <w:trPr>
          <w:jc w:val="center"/>
        </w:trPr>
        <w:tc>
          <w:tcPr>
            <w:tcW w:w="3539" w:type="dxa"/>
          </w:tcPr>
          <w:p w14:paraId="06934B16" w14:textId="44FA5FDB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5BB44A9B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2E9EFE51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C379AC" w:rsidRPr="00272D3C" w14:paraId="0AA83AFE" w14:textId="77777777" w:rsidTr="003E53F7">
        <w:trPr>
          <w:jc w:val="center"/>
        </w:trPr>
        <w:tc>
          <w:tcPr>
            <w:tcW w:w="3539" w:type="dxa"/>
          </w:tcPr>
          <w:p w14:paraId="24B2F4CB" w14:textId="543C3CDC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0065E073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5F6040F1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C379AC" w:rsidRPr="00272D3C" w14:paraId="37DA2BDA" w14:textId="77777777" w:rsidTr="003E53F7">
        <w:trPr>
          <w:jc w:val="center"/>
        </w:trPr>
        <w:tc>
          <w:tcPr>
            <w:tcW w:w="3539" w:type="dxa"/>
          </w:tcPr>
          <w:p w14:paraId="72EBD12D" w14:textId="25F797C5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5BC4A04F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2146E55F" w14:textId="77777777" w:rsidR="00C379AC" w:rsidRPr="00272D3C" w:rsidRDefault="00C379AC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</w:tbl>
    <w:p w14:paraId="47D128D4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49" w:name="_Toc405694964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lastRenderedPageBreak/>
        <w:t>Handling of request</w:t>
      </w:r>
      <w:bookmarkEnd w:id="49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3E1836AA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0" w:name="_Toc405694965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Booking process</w:t>
      </w:r>
      <w:bookmarkEnd w:id="50"/>
    </w:p>
    <w:p w14:paraId="41F5F5F1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1" w:name="_Toc405694966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Receipt of hired vehicles</w:t>
      </w:r>
      <w:bookmarkEnd w:id="51"/>
    </w:p>
    <w:p w14:paraId="13E904C2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2" w:name="_Toc405694967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Use of hired vehicles</w:t>
      </w:r>
      <w:bookmarkEnd w:id="52"/>
    </w:p>
    <w:p w14:paraId="6D6830A9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3" w:name="_Toc405694968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Changes in vehicle hire arrangements</w:t>
      </w:r>
      <w:bookmarkEnd w:id="53"/>
    </w:p>
    <w:p w14:paraId="511FA759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4" w:name="_Toc405694969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Non-acceptance of hired vehicles</w:t>
      </w:r>
      <w:bookmarkEnd w:id="54"/>
    </w:p>
    <w:p w14:paraId="4663E729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5" w:name="_Toc405694970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Return of hired vehicles</w:t>
      </w:r>
      <w:bookmarkEnd w:id="55"/>
    </w:p>
    <w:p w14:paraId="01A7E3F8" w14:textId="77777777" w:rsidR="00D81B74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6" w:name="_Toc405694971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Vehicle collision, damage or theft report</w:t>
      </w:r>
      <w:bookmarkEnd w:id="56"/>
    </w:p>
    <w:p w14:paraId="20E14CEE" w14:textId="77777777" w:rsidR="0027223A" w:rsidRPr="00C379AC" w:rsidRDefault="0027223A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Payment of traffic fines</w:t>
      </w:r>
    </w:p>
    <w:p w14:paraId="7E5103E6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7" w:name="_Toc405694972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Insurance claims</w:t>
      </w:r>
      <w:bookmarkEnd w:id="57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050F982A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8" w:name="_Toc405694973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Claims against the state</w:t>
      </w:r>
      <w:bookmarkEnd w:id="58"/>
    </w:p>
    <w:p w14:paraId="424D3A08" w14:textId="77777777" w:rsidR="00D81B74" w:rsidRPr="00C379AC" w:rsidRDefault="00D81B74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59" w:name="_Toc405694974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Completion of rental agreement on return of hired vehicle</w:t>
      </w:r>
      <w:bookmarkEnd w:id="59"/>
    </w:p>
    <w:p w14:paraId="27B81648" w14:textId="77777777" w:rsidR="006C62A9" w:rsidRPr="00C379AC" w:rsidRDefault="006C62A9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0" w:name="_Toc405694975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Loyalty benefits</w:t>
      </w:r>
      <w:bookmarkEnd w:id="60"/>
    </w:p>
    <w:p w14:paraId="5C3B85AC" w14:textId="77777777" w:rsidR="007C4688" w:rsidRPr="00C379AC" w:rsidRDefault="007C4688" w:rsidP="00C379AC">
      <w:pPr>
        <w:pStyle w:val="ListParagraph"/>
        <w:keepNext/>
        <w:numPr>
          <w:ilvl w:val="0"/>
          <w:numId w:val="4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1" w:name="_Toc405694976"/>
      <w:r w:rsidRPr="00C379AC">
        <w:rPr>
          <w:rFonts w:ascii="Calibri" w:eastAsia="Times New Roman" w:hAnsi="Calibri" w:cs="Calibri"/>
          <w:b/>
          <w:iCs/>
          <w:kern w:val="32"/>
          <w:sz w:val="28"/>
          <w:szCs w:val="28"/>
        </w:rPr>
        <w:t>Payment process</w:t>
      </w:r>
      <w:bookmarkEnd w:id="61"/>
    </w:p>
    <w:p w14:paraId="7283F631" w14:textId="77777777" w:rsidR="00D81B74" w:rsidRPr="00D81B74" w:rsidRDefault="00D81B74" w:rsidP="00D81B74">
      <w:pPr>
        <w:pStyle w:val="ListParagraph"/>
        <w:keepNext/>
        <w:spacing w:before="240" w:after="120"/>
        <w:ind w:left="36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4B88A66B" w14:textId="77777777" w:rsidR="00D81B74" w:rsidRDefault="00C6398B" w:rsidP="00D81B74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2" w:name="_Toc405694977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Accommodation</w:t>
      </w:r>
      <w:bookmarkEnd w:id="62"/>
    </w:p>
    <w:p w14:paraId="54653102" w14:textId="77777777" w:rsidR="00B87096" w:rsidRPr="00B87096" w:rsidRDefault="00B87096" w:rsidP="00B87096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r w:rsidRPr="00B87096">
        <w:rPr>
          <w:rFonts w:ascii="Calibri" w:eastAsia="Times New Roman" w:hAnsi="Calibri" w:cs="Calibri"/>
          <w:b/>
          <w:iCs/>
          <w:kern w:val="32"/>
          <w:sz w:val="28"/>
          <w:szCs w:val="28"/>
        </w:rPr>
        <w:t>Contracted service providers</w:t>
      </w:r>
    </w:p>
    <w:p w14:paraId="49160746" w14:textId="77777777" w:rsidR="00D81B74" w:rsidRPr="00D81B74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3" w:name="_Toc405694978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63"/>
    </w:p>
    <w:p w14:paraId="6D21D155" w14:textId="77777777" w:rsidR="00EA2348" w:rsidRDefault="00D81B74" w:rsidP="00EA2348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4" w:name="_Toc405694979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Accommodation </w:t>
      </w:r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>classifications</w:t>
      </w:r>
      <w:bookmarkEnd w:id="64"/>
    </w:p>
    <w:tbl>
      <w:tblPr>
        <w:tblStyle w:val="TableGrid"/>
        <w:tblW w:w="701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40"/>
        <w:gridCol w:w="1740"/>
      </w:tblGrid>
      <w:tr w:rsidR="004A5824" w:rsidRPr="00272D3C" w14:paraId="6429AAA3" w14:textId="77777777" w:rsidTr="004A5824">
        <w:trPr>
          <w:jc w:val="center"/>
        </w:trPr>
        <w:tc>
          <w:tcPr>
            <w:tcW w:w="3539" w:type="dxa"/>
            <w:shd w:val="clear" w:color="auto" w:fill="00B0F0"/>
          </w:tcPr>
          <w:p w14:paraId="45689FF7" w14:textId="77777777" w:rsidR="004A5824" w:rsidRPr="00272D3C" w:rsidRDefault="004A5824" w:rsidP="003E53F7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 w:rsidRPr="00272D3C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 xml:space="preserve">Employee Level </w:t>
            </w:r>
          </w:p>
        </w:tc>
        <w:tc>
          <w:tcPr>
            <w:tcW w:w="1740" w:type="dxa"/>
            <w:shd w:val="clear" w:color="auto" w:fill="00B0F0"/>
          </w:tcPr>
          <w:p w14:paraId="59CDAAC2" w14:textId="77777777" w:rsidR="004A5824" w:rsidRPr="00272D3C" w:rsidRDefault="004A5824" w:rsidP="003E53F7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  <w:shd w:val="clear" w:color="auto" w:fill="00B0F0"/>
          </w:tcPr>
          <w:p w14:paraId="421CC11F" w14:textId="77777777" w:rsidR="004A5824" w:rsidRPr="00272D3C" w:rsidRDefault="004A5824" w:rsidP="003E53F7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n-ZA"/>
              </w:rPr>
              <w:t>Exceptions</w:t>
            </w:r>
          </w:p>
        </w:tc>
      </w:tr>
      <w:tr w:rsidR="004A5824" w:rsidRPr="00272D3C" w14:paraId="2A3E6B83" w14:textId="77777777" w:rsidTr="004A5824">
        <w:trPr>
          <w:jc w:val="center"/>
        </w:trPr>
        <w:tc>
          <w:tcPr>
            <w:tcW w:w="3539" w:type="dxa"/>
          </w:tcPr>
          <w:p w14:paraId="2D840A08" w14:textId="26861DDC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3D818E14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2E345F72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:rsidRPr="00272D3C" w14:paraId="695C058D" w14:textId="77777777" w:rsidTr="004A5824">
        <w:trPr>
          <w:jc w:val="center"/>
        </w:trPr>
        <w:tc>
          <w:tcPr>
            <w:tcW w:w="3539" w:type="dxa"/>
          </w:tcPr>
          <w:p w14:paraId="37AF44ED" w14:textId="02344ABB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59F404BF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01670CA0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:rsidRPr="00272D3C" w14:paraId="1EBCF6D9" w14:textId="77777777" w:rsidTr="004A5824">
        <w:trPr>
          <w:jc w:val="center"/>
        </w:trPr>
        <w:tc>
          <w:tcPr>
            <w:tcW w:w="3539" w:type="dxa"/>
          </w:tcPr>
          <w:p w14:paraId="0A4DF19B" w14:textId="2B239830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6B3A7E27" w14:textId="77777777" w:rsidR="004A5824" w:rsidRPr="00272D3C" w:rsidRDefault="004A5824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E069CDF" w14:textId="77777777" w:rsidR="004A5824" w:rsidRPr="00272D3C" w:rsidRDefault="004A5824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5824" w:rsidRPr="00272D3C" w14:paraId="47FFF432" w14:textId="77777777" w:rsidTr="004A5824">
        <w:trPr>
          <w:jc w:val="center"/>
        </w:trPr>
        <w:tc>
          <w:tcPr>
            <w:tcW w:w="3539" w:type="dxa"/>
          </w:tcPr>
          <w:p w14:paraId="5256A285" w14:textId="0B97EE7F" w:rsidR="004A5824" w:rsidRPr="00272D3C" w:rsidRDefault="004A5824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60A5B14A" w14:textId="77777777" w:rsidR="004A5824" w:rsidRPr="00272D3C" w:rsidRDefault="004A5824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F8F5014" w14:textId="77777777" w:rsidR="004A5824" w:rsidRPr="00272D3C" w:rsidRDefault="004A5824" w:rsidP="003E53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5824" w:rsidRPr="00272D3C" w14:paraId="6CE7FD5A" w14:textId="77777777" w:rsidTr="004A5824">
        <w:trPr>
          <w:jc w:val="center"/>
        </w:trPr>
        <w:tc>
          <w:tcPr>
            <w:tcW w:w="3539" w:type="dxa"/>
          </w:tcPr>
          <w:p w14:paraId="4147EF57" w14:textId="1C01D3AB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7FB5B9E3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79A93F22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:rsidRPr="00272D3C" w14:paraId="7955BA93" w14:textId="77777777" w:rsidTr="004A5824">
        <w:trPr>
          <w:jc w:val="center"/>
        </w:trPr>
        <w:tc>
          <w:tcPr>
            <w:tcW w:w="3539" w:type="dxa"/>
          </w:tcPr>
          <w:p w14:paraId="1AEF453B" w14:textId="1106DFEA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683FB2AF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6EB6E400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:rsidRPr="00272D3C" w14:paraId="4EFA7B0C" w14:textId="77777777" w:rsidTr="004A5824">
        <w:trPr>
          <w:jc w:val="center"/>
        </w:trPr>
        <w:tc>
          <w:tcPr>
            <w:tcW w:w="3539" w:type="dxa"/>
          </w:tcPr>
          <w:p w14:paraId="68E38CDD" w14:textId="670695C8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7C9FF70A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1FD52509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:rsidRPr="00272D3C" w14:paraId="74316737" w14:textId="77777777" w:rsidTr="004A5824">
        <w:trPr>
          <w:jc w:val="center"/>
        </w:trPr>
        <w:tc>
          <w:tcPr>
            <w:tcW w:w="3539" w:type="dxa"/>
          </w:tcPr>
          <w:p w14:paraId="7A4F5EB6" w14:textId="02AD119F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51F166C6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3500A11B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  <w:tr w:rsidR="004A5824" w:rsidRPr="00272D3C" w14:paraId="15B05DA0" w14:textId="77777777" w:rsidTr="004A5824">
        <w:trPr>
          <w:jc w:val="center"/>
        </w:trPr>
        <w:tc>
          <w:tcPr>
            <w:tcW w:w="3539" w:type="dxa"/>
          </w:tcPr>
          <w:p w14:paraId="2651A417" w14:textId="70B7C6A3" w:rsidR="004A5824" w:rsidRPr="00272D3C" w:rsidRDefault="004A5824" w:rsidP="00717962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2510CA9E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1740" w:type="dxa"/>
          </w:tcPr>
          <w:p w14:paraId="1039D516" w14:textId="77777777" w:rsidR="004A5824" w:rsidRPr="00272D3C" w:rsidRDefault="004A5824" w:rsidP="003E53F7">
            <w:pPr>
              <w:rPr>
                <w:rFonts w:ascii="Calibri" w:eastAsia="Calibri" w:hAnsi="Calibri" w:cs="Calibri"/>
                <w:sz w:val="22"/>
                <w:szCs w:val="22"/>
                <w:lang w:val="en-ZA"/>
              </w:rPr>
            </w:pPr>
          </w:p>
        </w:tc>
      </w:tr>
    </w:tbl>
    <w:p w14:paraId="2A04722E" w14:textId="77777777" w:rsidR="00EA2348" w:rsidRPr="00EA2348" w:rsidRDefault="00EA2348" w:rsidP="00EA2348">
      <w:pPr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079D2B40" w14:textId="77777777" w:rsidR="00D81B74" w:rsidRPr="00D81B74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5" w:name="_Toc405694980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>Handling of request</w:t>
      </w:r>
      <w:bookmarkEnd w:id="65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3390F63D" w14:textId="77777777" w:rsidR="00D81B74" w:rsidRPr="00D81B74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6" w:name="_Toc405694981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>Booking process</w:t>
      </w:r>
      <w:bookmarkEnd w:id="66"/>
    </w:p>
    <w:p w14:paraId="5B4360A5" w14:textId="77777777" w:rsidR="00D81B74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7" w:name="_Toc405694982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Changes in accommodation arrangements</w:t>
      </w:r>
      <w:bookmarkEnd w:id="67"/>
    </w:p>
    <w:p w14:paraId="42DF75A7" w14:textId="77777777" w:rsidR="00D81B74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8" w:name="_Toc405694983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Arrival at the booked accommodation</w:t>
      </w:r>
      <w:bookmarkEnd w:id="68"/>
    </w:p>
    <w:p w14:paraId="11B16E19" w14:textId="77777777" w:rsidR="00D81B74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69" w:name="_Toc405694984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Non-</w:t>
      </w:r>
      <w:proofErr w:type="spellStart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utilisation</w:t>
      </w:r>
      <w:proofErr w:type="spellEnd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of booked accommodation</w:t>
      </w:r>
      <w:bookmarkEnd w:id="69"/>
    </w:p>
    <w:p w14:paraId="5ED9742C" w14:textId="77777777" w:rsidR="001F313B" w:rsidRDefault="001F313B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0" w:name="_Toc40569498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Laundry and entertainment</w:t>
      </w:r>
      <w:bookmarkEnd w:id="70"/>
    </w:p>
    <w:p w14:paraId="574A9393" w14:textId="77777777" w:rsidR="00D81B74" w:rsidRPr="00AB5499" w:rsidRDefault="00D81B74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bookmarkStart w:id="71" w:name="_Toc405694986"/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Departure from booked accommodation</w:t>
      </w:r>
      <w:bookmarkEnd w:id="71"/>
    </w:p>
    <w:p w14:paraId="52D0821F" w14:textId="3F0F306D" w:rsidR="00CF6A8C" w:rsidRPr="00AB5499" w:rsidRDefault="00CF6A8C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Private accommodation (VFR)</w:t>
      </w:r>
    </w:p>
    <w:p w14:paraId="44C1A25C" w14:textId="537E7851" w:rsidR="00CF6A8C" w:rsidRPr="00AB5499" w:rsidRDefault="00CF6A8C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Airbnb</w:t>
      </w:r>
    </w:p>
    <w:p w14:paraId="630C5534" w14:textId="77777777" w:rsidR="006C62A9" w:rsidRPr="00AB5499" w:rsidRDefault="006C62A9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bookmarkStart w:id="72" w:name="_Toc405694987"/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Loyalty benefits</w:t>
      </w:r>
      <w:bookmarkEnd w:id="72"/>
    </w:p>
    <w:p w14:paraId="6B2D8DD2" w14:textId="77777777" w:rsidR="007C4688" w:rsidRDefault="007C4688" w:rsidP="00D81B74">
      <w:pPr>
        <w:pStyle w:val="ListParagraph"/>
        <w:keepNext/>
        <w:numPr>
          <w:ilvl w:val="0"/>
          <w:numId w:val="34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3" w:name="_Toc405694988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Payment process</w:t>
      </w:r>
      <w:bookmarkEnd w:id="73"/>
    </w:p>
    <w:p w14:paraId="4DA69AA3" w14:textId="77777777" w:rsidR="00D81B74" w:rsidRDefault="00D81B74" w:rsidP="00D81B74">
      <w:pPr>
        <w:pStyle w:val="ListParagraph"/>
        <w:keepNext/>
        <w:spacing w:before="240" w:after="120"/>
        <w:ind w:left="36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0B87480B" w14:textId="77777777" w:rsidR="00C379AC" w:rsidRDefault="00C379AC" w:rsidP="00EA2348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4" w:name="_Toc405694989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MICE Bookings</w:t>
      </w:r>
      <w:bookmarkEnd w:id="74"/>
    </w:p>
    <w:p w14:paraId="5FE385E4" w14:textId="77777777" w:rsidR="00B27E2D" w:rsidRDefault="00B27E2D" w:rsidP="00B27E2D">
      <w:pPr>
        <w:pStyle w:val="ListParagraph"/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36946900" w14:textId="77777777" w:rsidR="000B677F" w:rsidRDefault="000B677F" w:rsidP="003E53F7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5" w:name="_Toc405694990"/>
      <w:r w:rsidRPr="000B677F">
        <w:rPr>
          <w:rFonts w:ascii="Calibri" w:eastAsia="Times New Roman" w:hAnsi="Calibri" w:cs="Calibri"/>
          <w:b/>
          <w:iCs/>
          <w:kern w:val="32"/>
          <w:sz w:val="28"/>
          <w:szCs w:val="28"/>
        </w:rPr>
        <w:t>Contracted service providers</w:t>
      </w:r>
      <w:bookmarkEnd w:id="75"/>
    </w:p>
    <w:p w14:paraId="768CF16D" w14:textId="77777777" w:rsidR="000B677F" w:rsidRPr="000B677F" w:rsidRDefault="000B677F" w:rsidP="003E53F7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6" w:name="_Toc405694991"/>
      <w:r w:rsidRPr="000B677F"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76"/>
    </w:p>
    <w:p w14:paraId="1816C6EE" w14:textId="77777777" w:rsidR="000B677F" w:rsidRPr="00D81B74" w:rsidRDefault="000B677F" w:rsidP="000B677F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7" w:name="_Toc405694992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>Handling of request</w:t>
      </w:r>
      <w:bookmarkEnd w:id="77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3CDA5454" w14:textId="77777777" w:rsidR="000B677F" w:rsidRPr="00D81B74" w:rsidRDefault="000B677F" w:rsidP="000B677F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8" w:name="_Toc405694993"/>
      <w:r w:rsidRPr="00D81B74">
        <w:rPr>
          <w:rFonts w:ascii="Calibri" w:eastAsia="Times New Roman" w:hAnsi="Calibri" w:cs="Calibri"/>
          <w:b/>
          <w:iCs/>
          <w:kern w:val="32"/>
          <w:sz w:val="28"/>
          <w:szCs w:val="28"/>
        </w:rPr>
        <w:t>Booking process</w:t>
      </w:r>
      <w:bookmarkEnd w:id="78"/>
    </w:p>
    <w:p w14:paraId="1EE1F961" w14:textId="77777777" w:rsidR="000B677F" w:rsidRDefault="000B677F" w:rsidP="000B677F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79" w:name="_Toc405694994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Changes in arrangements</w:t>
      </w:r>
      <w:bookmarkEnd w:id="79"/>
    </w:p>
    <w:p w14:paraId="5E28B010" w14:textId="77777777" w:rsidR="000B677F" w:rsidRDefault="000B677F" w:rsidP="000B677F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0" w:name="_Toc40569499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Arrival at the venue</w:t>
      </w:r>
      <w:bookmarkEnd w:id="80"/>
    </w:p>
    <w:p w14:paraId="59F74DFF" w14:textId="77777777" w:rsidR="000B677F" w:rsidRDefault="000B677F" w:rsidP="000B677F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1" w:name="_Toc405694996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Departure from booked accommodation</w:t>
      </w:r>
      <w:bookmarkEnd w:id="81"/>
    </w:p>
    <w:p w14:paraId="7F7816F6" w14:textId="77777777" w:rsidR="000B677F" w:rsidRDefault="000B677F" w:rsidP="000B677F">
      <w:pPr>
        <w:pStyle w:val="ListParagraph"/>
        <w:keepNext/>
        <w:numPr>
          <w:ilvl w:val="0"/>
          <w:numId w:val="45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2" w:name="_Toc405694997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Payment process</w:t>
      </w:r>
      <w:bookmarkEnd w:id="82"/>
    </w:p>
    <w:p w14:paraId="3D15C7B7" w14:textId="77777777" w:rsidR="009A5590" w:rsidRPr="00AB5499" w:rsidRDefault="009A5590" w:rsidP="009A5590">
      <w:pPr>
        <w:pStyle w:val="ListParagraph"/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</w:p>
    <w:p w14:paraId="35DA8D8C" w14:textId="1C7510B3" w:rsidR="00CF6A8C" w:rsidRPr="00AB5499" w:rsidRDefault="00CF6A8C" w:rsidP="00B915AA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bookmarkStart w:id="83" w:name="_Toc405694998"/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Technology</w:t>
      </w:r>
    </w:p>
    <w:p w14:paraId="520E5886" w14:textId="55F651E9" w:rsidR="00CF6A8C" w:rsidRPr="00AB5499" w:rsidRDefault="00CF6A8C" w:rsidP="00CF6A8C">
      <w:pPr>
        <w:keepNext/>
        <w:spacing w:after="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10.1 Technology provided by TMC</w:t>
      </w:r>
    </w:p>
    <w:p w14:paraId="0DB78F04" w14:textId="3D1C7AA6" w:rsidR="00CF6A8C" w:rsidRPr="00AB5499" w:rsidRDefault="00CF6A8C" w:rsidP="00CF6A8C">
      <w:pPr>
        <w:keepNext/>
        <w:spacing w:after="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10.2 Assistance with managing rogue ‘non-approved’ technology tools</w:t>
      </w:r>
    </w:p>
    <w:p w14:paraId="079B8423" w14:textId="77777777" w:rsidR="00B915AA" w:rsidRDefault="000B677F" w:rsidP="00B915AA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International Travel</w:t>
      </w:r>
      <w:bookmarkEnd w:id="83"/>
    </w:p>
    <w:p w14:paraId="7428DF38" w14:textId="77777777" w:rsidR="00803757" w:rsidRDefault="00803757" w:rsidP="00803757">
      <w:pPr>
        <w:pStyle w:val="ListParagraph"/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5F086380" w14:textId="77777777" w:rsidR="00803757" w:rsidRDefault="00803757" w:rsidP="00B915AA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4" w:name="_Toc405694999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Personal Travel</w:t>
      </w:r>
      <w:bookmarkEnd w:id="84"/>
    </w:p>
    <w:p w14:paraId="5FDDFE97" w14:textId="77777777" w:rsidR="00803757" w:rsidRDefault="00803757" w:rsidP="00803757">
      <w:pPr>
        <w:pStyle w:val="ListParagraph"/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627CBF92" w14:textId="77777777" w:rsidR="00C379AC" w:rsidRDefault="00B915AA" w:rsidP="00C379AC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5" w:name="_Toc405695000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Subsiste</w:t>
      </w:r>
      <w:r w:rsidR="00E0173C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nce Allowance </w:t>
      </w:r>
      <w:r w:rsidR="00E0173C" w:rsidRPr="009A5590">
        <w:rPr>
          <w:rFonts w:ascii="Calibri" w:eastAsia="Times New Roman" w:hAnsi="Calibri" w:cs="Calibri"/>
          <w:b/>
          <w:i/>
          <w:iCs/>
          <w:kern w:val="32"/>
          <w:sz w:val="28"/>
          <w:szCs w:val="28"/>
        </w:rPr>
        <w:t>and Expense reimbursement</w:t>
      </w:r>
      <w:bookmarkEnd w:id="85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66CE2046" w14:textId="77777777" w:rsidR="001F313B" w:rsidRPr="001F313B" w:rsidRDefault="001F313B" w:rsidP="001F313B">
      <w:pPr>
        <w:pStyle w:val="ListParagraph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0CB90E46" w14:textId="77777777" w:rsidR="001F313B" w:rsidRPr="00B27E2D" w:rsidRDefault="001F313B" w:rsidP="00B27E2D">
      <w:pPr>
        <w:pStyle w:val="ListParagraph"/>
        <w:keepNext/>
        <w:numPr>
          <w:ilvl w:val="0"/>
          <w:numId w:val="4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6" w:name="_Toc405695001"/>
      <w:r w:rsidRPr="00B27E2D"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86"/>
    </w:p>
    <w:p w14:paraId="32655C09" w14:textId="77777777" w:rsidR="001F313B" w:rsidRPr="00B27E2D" w:rsidRDefault="00B27E2D" w:rsidP="00B27E2D">
      <w:pPr>
        <w:pStyle w:val="ListParagraph"/>
        <w:keepNext/>
        <w:numPr>
          <w:ilvl w:val="0"/>
          <w:numId w:val="46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7" w:name="_Toc405695002"/>
      <w:r w:rsidRPr="00B27E2D">
        <w:rPr>
          <w:rFonts w:ascii="Calibri" w:eastAsia="Times New Roman" w:hAnsi="Calibri" w:cs="Calibri"/>
          <w:b/>
          <w:iCs/>
          <w:kern w:val="32"/>
          <w:sz w:val="28"/>
          <w:szCs w:val="28"/>
        </w:rPr>
        <w:t>Process</w:t>
      </w:r>
      <w:bookmarkEnd w:id="87"/>
    </w:p>
    <w:p w14:paraId="75889F7B" w14:textId="77777777" w:rsidR="009A5590" w:rsidRPr="009A5590" w:rsidRDefault="009A5590" w:rsidP="009A5590">
      <w:pPr>
        <w:pStyle w:val="ListParagraph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155B2633" w14:textId="77777777" w:rsidR="009A5590" w:rsidRDefault="009A5590" w:rsidP="00C379AC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8" w:name="_Toc405695003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Meals </w:t>
      </w:r>
      <w:r w:rsidR="005318C3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and tips </w:t>
      </w:r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while travelling</w:t>
      </w:r>
      <w:bookmarkEnd w:id="88"/>
    </w:p>
    <w:p w14:paraId="64D53762" w14:textId="77777777" w:rsidR="00B915AA" w:rsidRPr="00B915AA" w:rsidRDefault="00B915AA" w:rsidP="00B915AA">
      <w:pPr>
        <w:pStyle w:val="ListParagraph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62BAA808" w14:textId="77777777" w:rsidR="00B27E2D" w:rsidRDefault="00D81B74" w:rsidP="00B27E2D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89" w:name="_Toc405695004"/>
      <w:r>
        <w:rPr>
          <w:rFonts w:ascii="Calibri" w:eastAsia="Times New Roman" w:hAnsi="Calibri" w:cs="Calibri"/>
          <w:b/>
          <w:iCs/>
          <w:kern w:val="32"/>
          <w:sz w:val="28"/>
          <w:szCs w:val="28"/>
        </w:rPr>
        <w:t>After hours bookings</w:t>
      </w:r>
      <w:bookmarkEnd w:id="89"/>
    </w:p>
    <w:p w14:paraId="2DCD174B" w14:textId="77777777" w:rsidR="00B27E2D" w:rsidRPr="00B27E2D" w:rsidRDefault="00B27E2D" w:rsidP="00B27E2D">
      <w:pPr>
        <w:pStyle w:val="ListParagraph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</w:p>
    <w:p w14:paraId="300370AA" w14:textId="77777777" w:rsidR="00220AB2" w:rsidRPr="00220AB2" w:rsidRDefault="00D81B74" w:rsidP="00220AB2">
      <w:pPr>
        <w:pStyle w:val="ListParagraph"/>
        <w:keepNext/>
        <w:numPr>
          <w:ilvl w:val="0"/>
          <w:numId w:val="4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90" w:name="_Toc405695005"/>
      <w:r w:rsidRPr="00220AB2">
        <w:rPr>
          <w:rFonts w:ascii="Calibri" w:eastAsia="Times New Roman" w:hAnsi="Calibri" w:cs="Calibri"/>
          <w:b/>
          <w:iCs/>
          <w:kern w:val="32"/>
          <w:sz w:val="28"/>
          <w:szCs w:val="28"/>
        </w:rPr>
        <w:t>Rules and regulations</w:t>
      </w:r>
      <w:bookmarkEnd w:id="90"/>
    </w:p>
    <w:p w14:paraId="0F05EA20" w14:textId="77777777" w:rsidR="00220AB2" w:rsidRPr="00220AB2" w:rsidRDefault="00D81B74" w:rsidP="00220AB2">
      <w:pPr>
        <w:pStyle w:val="ListParagraph"/>
        <w:keepNext/>
        <w:numPr>
          <w:ilvl w:val="0"/>
          <w:numId w:val="4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91" w:name="_Toc405695006"/>
      <w:r w:rsidRPr="00220AB2">
        <w:rPr>
          <w:rFonts w:ascii="Calibri" w:eastAsia="Times New Roman" w:hAnsi="Calibri" w:cs="Calibri"/>
          <w:b/>
          <w:iCs/>
          <w:kern w:val="32"/>
          <w:sz w:val="28"/>
          <w:szCs w:val="28"/>
        </w:rPr>
        <w:t>Handling of request</w:t>
      </w:r>
      <w:bookmarkEnd w:id="91"/>
      <w:r w:rsidRPr="00220AB2">
        <w:rPr>
          <w:rFonts w:ascii="Calibri" w:eastAsia="Times New Roman" w:hAnsi="Calibri" w:cs="Calibri"/>
          <w:b/>
          <w:iCs/>
          <w:kern w:val="32"/>
          <w:sz w:val="28"/>
          <w:szCs w:val="28"/>
        </w:rPr>
        <w:t xml:space="preserve"> </w:t>
      </w:r>
    </w:p>
    <w:p w14:paraId="70F38239" w14:textId="77777777" w:rsidR="00D81B74" w:rsidRPr="00220AB2" w:rsidRDefault="00D81B74" w:rsidP="00220AB2">
      <w:pPr>
        <w:pStyle w:val="ListParagraph"/>
        <w:keepNext/>
        <w:numPr>
          <w:ilvl w:val="0"/>
          <w:numId w:val="4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92" w:name="_Toc405695007"/>
      <w:r w:rsidRPr="00220AB2">
        <w:rPr>
          <w:rFonts w:ascii="Calibri" w:eastAsia="Times New Roman" w:hAnsi="Calibri" w:cs="Calibri"/>
          <w:b/>
          <w:iCs/>
          <w:kern w:val="32"/>
          <w:sz w:val="28"/>
          <w:szCs w:val="28"/>
        </w:rPr>
        <w:t>Booking process</w:t>
      </w:r>
      <w:bookmarkEnd w:id="92"/>
    </w:p>
    <w:p w14:paraId="48D7B22D" w14:textId="77777777" w:rsidR="00D81B74" w:rsidRPr="00AB5499" w:rsidRDefault="00D81B74" w:rsidP="00B87096">
      <w:pPr>
        <w:pStyle w:val="ListParagraph"/>
        <w:keepNext/>
        <w:spacing w:before="240" w:after="120"/>
        <w:ind w:left="36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bookmarkStart w:id="93" w:name="_GoBack"/>
    </w:p>
    <w:p w14:paraId="19B4A406" w14:textId="43E0A5B9" w:rsidR="00A10902" w:rsidRPr="00AB5499" w:rsidRDefault="00CF6A8C" w:rsidP="00CF6A8C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</w:pPr>
      <w:r w:rsidRPr="00AB5499">
        <w:rPr>
          <w:rFonts w:ascii="Calibri" w:eastAsia="Times New Roman" w:hAnsi="Calibri" w:cs="Calibri"/>
          <w:b/>
          <w:iCs/>
          <w:color w:val="000000" w:themeColor="text1"/>
          <w:kern w:val="32"/>
          <w:sz w:val="28"/>
          <w:szCs w:val="28"/>
        </w:rPr>
        <w:t>Safety and Security Measures</w:t>
      </w:r>
    </w:p>
    <w:p w14:paraId="418F0D02" w14:textId="77777777" w:rsidR="00CF6A8C" w:rsidRDefault="00CF6A8C" w:rsidP="00CF6A8C">
      <w:pPr>
        <w:pStyle w:val="ListParagraph"/>
        <w:keepNext/>
        <w:numPr>
          <w:ilvl w:val="0"/>
          <w:numId w:val="1"/>
        </w:numPr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kern w:val="32"/>
          <w:sz w:val="28"/>
          <w:szCs w:val="28"/>
        </w:rPr>
      </w:pPr>
      <w:bookmarkStart w:id="94" w:name="_Toc405695008"/>
      <w:bookmarkEnd w:id="93"/>
      <w:r w:rsidRPr="00A10902">
        <w:rPr>
          <w:rFonts w:ascii="Calibri" w:eastAsia="Times New Roman" w:hAnsi="Calibri" w:cs="Calibri"/>
          <w:b/>
          <w:iCs/>
          <w:kern w:val="32"/>
          <w:sz w:val="28"/>
          <w:szCs w:val="28"/>
        </w:rPr>
        <w:t>General</w:t>
      </w:r>
      <w:bookmarkEnd w:id="94"/>
    </w:p>
    <w:bookmarkEnd w:id="2"/>
    <w:p w14:paraId="4099F069" w14:textId="77777777" w:rsidR="00CF6A8C" w:rsidRPr="00CF6A8C" w:rsidRDefault="00CF6A8C" w:rsidP="00CF6A8C">
      <w:pPr>
        <w:keepNext/>
        <w:spacing w:before="240" w:after="120"/>
        <w:jc w:val="both"/>
        <w:outlineLvl w:val="1"/>
        <w:rPr>
          <w:rFonts w:ascii="Calibri" w:eastAsia="Times New Roman" w:hAnsi="Calibri" w:cs="Calibri"/>
          <w:b/>
          <w:iCs/>
          <w:color w:val="FF0000"/>
          <w:kern w:val="32"/>
          <w:sz w:val="28"/>
          <w:szCs w:val="28"/>
        </w:rPr>
      </w:pPr>
    </w:p>
    <w:sectPr w:rsidR="00CF6A8C" w:rsidRPr="00CF6A8C" w:rsidSect="00124FE2">
      <w:pgSz w:w="11900" w:h="16840"/>
      <w:pgMar w:top="3119" w:right="1800" w:bottom="184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D50F" w14:textId="77777777" w:rsidR="00804368" w:rsidRDefault="00804368">
      <w:pPr>
        <w:spacing w:after="0"/>
      </w:pPr>
      <w:r>
        <w:separator/>
      </w:r>
    </w:p>
  </w:endnote>
  <w:endnote w:type="continuationSeparator" w:id="0">
    <w:p w14:paraId="1829A54B" w14:textId="77777777" w:rsidR="00804368" w:rsidRDefault="00804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7CC9" w14:textId="77777777" w:rsidR="00804368" w:rsidRDefault="00804368">
      <w:pPr>
        <w:spacing w:after="0"/>
      </w:pPr>
      <w:r>
        <w:separator/>
      </w:r>
    </w:p>
  </w:footnote>
  <w:footnote w:type="continuationSeparator" w:id="0">
    <w:p w14:paraId="2F453B78" w14:textId="77777777" w:rsidR="00804368" w:rsidRDefault="008043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DFC"/>
    <w:multiLevelType w:val="hybridMultilevel"/>
    <w:tmpl w:val="E2EAEE88"/>
    <w:lvl w:ilvl="0" w:tplc="AE78D69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B7C0E"/>
    <w:multiLevelType w:val="multilevel"/>
    <w:tmpl w:val="1EDAE0A0"/>
    <w:numStyleLink w:val="Style1"/>
  </w:abstractNum>
  <w:abstractNum w:abstractNumId="2">
    <w:nsid w:val="06621D8B"/>
    <w:multiLevelType w:val="hybridMultilevel"/>
    <w:tmpl w:val="83D4C1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520F"/>
    <w:multiLevelType w:val="hybridMultilevel"/>
    <w:tmpl w:val="ED628158"/>
    <w:lvl w:ilvl="0" w:tplc="26CA6B6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70A12"/>
    <w:multiLevelType w:val="hybridMultilevel"/>
    <w:tmpl w:val="D34A4214"/>
    <w:lvl w:ilvl="0" w:tplc="09403628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334B"/>
    <w:multiLevelType w:val="hybridMultilevel"/>
    <w:tmpl w:val="F530BC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0B62"/>
    <w:multiLevelType w:val="hybridMultilevel"/>
    <w:tmpl w:val="B5A28BA4"/>
    <w:lvl w:ilvl="0" w:tplc="203C1BA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18B"/>
    <w:multiLevelType w:val="hybridMultilevel"/>
    <w:tmpl w:val="55E46BFC"/>
    <w:lvl w:ilvl="0" w:tplc="AD32FE2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C3887"/>
    <w:multiLevelType w:val="multilevel"/>
    <w:tmpl w:val="1EDAE0A0"/>
    <w:styleLink w:val="Style1"/>
    <w:lvl w:ilvl="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22486B8F"/>
    <w:multiLevelType w:val="hybridMultilevel"/>
    <w:tmpl w:val="43FED15C"/>
    <w:lvl w:ilvl="0" w:tplc="4364B5E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D34"/>
    <w:multiLevelType w:val="hybridMultilevel"/>
    <w:tmpl w:val="A6C211B8"/>
    <w:lvl w:ilvl="0" w:tplc="681A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E7D05"/>
    <w:multiLevelType w:val="hybridMultilevel"/>
    <w:tmpl w:val="007295CA"/>
    <w:lvl w:ilvl="0" w:tplc="203C1BA0">
      <w:start w:val="1"/>
      <w:numFmt w:val="decimal"/>
      <w:lvlText w:val="7.%1."/>
      <w:lvlJc w:val="right"/>
      <w:pPr>
        <w:ind w:left="360" w:hanging="360"/>
      </w:pPr>
      <w:rPr>
        <w:rFonts w:hint="default"/>
      </w:rPr>
    </w:lvl>
    <w:lvl w:ilvl="1" w:tplc="203C1BA0">
      <w:start w:val="1"/>
      <w:numFmt w:val="decimal"/>
      <w:lvlText w:val="7.%2."/>
      <w:lvlJc w:val="right"/>
      <w:pPr>
        <w:ind w:left="108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07C1D"/>
    <w:multiLevelType w:val="hybridMultilevel"/>
    <w:tmpl w:val="730C139E"/>
    <w:lvl w:ilvl="0" w:tplc="AD32FE2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42A9F"/>
    <w:multiLevelType w:val="hybridMultilevel"/>
    <w:tmpl w:val="A06E3046"/>
    <w:lvl w:ilvl="0" w:tplc="5980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04674"/>
    <w:multiLevelType w:val="hybridMultilevel"/>
    <w:tmpl w:val="86C01D7C"/>
    <w:lvl w:ilvl="0" w:tplc="86305894">
      <w:start w:val="1"/>
      <w:numFmt w:val="decimal"/>
      <w:lvlText w:val="9.%1."/>
      <w:lvlJc w:val="righ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480" w:hanging="360"/>
      </w:pPr>
    </w:lvl>
    <w:lvl w:ilvl="2" w:tplc="1C09001B" w:tentative="1">
      <w:start w:val="1"/>
      <w:numFmt w:val="lowerRoman"/>
      <w:lvlText w:val="%3."/>
      <w:lvlJc w:val="right"/>
      <w:pPr>
        <w:ind w:left="7200" w:hanging="180"/>
      </w:pPr>
    </w:lvl>
    <w:lvl w:ilvl="3" w:tplc="1C09000F" w:tentative="1">
      <w:start w:val="1"/>
      <w:numFmt w:val="decimal"/>
      <w:lvlText w:val="%4."/>
      <w:lvlJc w:val="left"/>
      <w:pPr>
        <w:ind w:left="7920" w:hanging="360"/>
      </w:pPr>
    </w:lvl>
    <w:lvl w:ilvl="4" w:tplc="1C090019" w:tentative="1">
      <w:start w:val="1"/>
      <w:numFmt w:val="lowerLetter"/>
      <w:lvlText w:val="%5."/>
      <w:lvlJc w:val="left"/>
      <w:pPr>
        <w:ind w:left="8640" w:hanging="360"/>
      </w:pPr>
    </w:lvl>
    <w:lvl w:ilvl="5" w:tplc="1C09001B" w:tentative="1">
      <w:start w:val="1"/>
      <w:numFmt w:val="lowerRoman"/>
      <w:lvlText w:val="%6."/>
      <w:lvlJc w:val="right"/>
      <w:pPr>
        <w:ind w:left="9360" w:hanging="180"/>
      </w:pPr>
    </w:lvl>
    <w:lvl w:ilvl="6" w:tplc="1C09000F" w:tentative="1">
      <w:start w:val="1"/>
      <w:numFmt w:val="decimal"/>
      <w:lvlText w:val="%7."/>
      <w:lvlJc w:val="left"/>
      <w:pPr>
        <w:ind w:left="10080" w:hanging="360"/>
      </w:pPr>
    </w:lvl>
    <w:lvl w:ilvl="7" w:tplc="1C090019" w:tentative="1">
      <w:start w:val="1"/>
      <w:numFmt w:val="lowerLetter"/>
      <w:lvlText w:val="%8."/>
      <w:lvlJc w:val="left"/>
      <w:pPr>
        <w:ind w:left="10800" w:hanging="360"/>
      </w:pPr>
    </w:lvl>
    <w:lvl w:ilvl="8" w:tplc="1C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>
    <w:nsid w:val="278D1033"/>
    <w:multiLevelType w:val="hybridMultilevel"/>
    <w:tmpl w:val="52282252"/>
    <w:lvl w:ilvl="0" w:tplc="26CA6B6A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E2334"/>
    <w:multiLevelType w:val="hybridMultilevel"/>
    <w:tmpl w:val="5914C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A31A6"/>
    <w:multiLevelType w:val="hybridMultilevel"/>
    <w:tmpl w:val="56E04A00"/>
    <w:lvl w:ilvl="0" w:tplc="5980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50C22"/>
    <w:multiLevelType w:val="hybridMultilevel"/>
    <w:tmpl w:val="4ED842F6"/>
    <w:lvl w:ilvl="0" w:tplc="AE78D69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33DE5"/>
    <w:multiLevelType w:val="hybridMultilevel"/>
    <w:tmpl w:val="86D65F1E"/>
    <w:lvl w:ilvl="0" w:tplc="AE78D69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3A5375"/>
    <w:multiLevelType w:val="hybridMultilevel"/>
    <w:tmpl w:val="8BDE697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B01F6"/>
    <w:multiLevelType w:val="hybridMultilevel"/>
    <w:tmpl w:val="D116B442"/>
    <w:lvl w:ilvl="0" w:tplc="5980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3259A"/>
    <w:multiLevelType w:val="hybridMultilevel"/>
    <w:tmpl w:val="7BBECC6E"/>
    <w:lvl w:ilvl="0" w:tplc="AE78D69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B503E0"/>
    <w:multiLevelType w:val="hybridMultilevel"/>
    <w:tmpl w:val="9EBE76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C4B46"/>
    <w:multiLevelType w:val="hybridMultilevel"/>
    <w:tmpl w:val="91108A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1A66"/>
    <w:multiLevelType w:val="hybridMultilevel"/>
    <w:tmpl w:val="A5A42F9A"/>
    <w:lvl w:ilvl="0" w:tplc="DC1CB322">
      <w:start w:val="1"/>
      <w:numFmt w:val="decimal"/>
      <w:lvlText w:val="15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534E3"/>
    <w:multiLevelType w:val="hybridMultilevel"/>
    <w:tmpl w:val="6D283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33FA8"/>
    <w:multiLevelType w:val="hybridMultilevel"/>
    <w:tmpl w:val="40928794"/>
    <w:lvl w:ilvl="0" w:tplc="032ACC48">
      <w:start w:val="1"/>
      <w:numFmt w:val="decimal"/>
      <w:lvlText w:val="2.%1."/>
      <w:lvlJc w:val="right"/>
      <w:pPr>
        <w:ind w:left="7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DDE6277"/>
    <w:multiLevelType w:val="hybridMultilevel"/>
    <w:tmpl w:val="7BA4E990"/>
    <w:lvl w:ilvl="0" w:tplc="4364B5E6">
      <w:start w:val="1"/>
      <w:numFmt w:val="decimal"/>
      <w:lvlText w:val="1.%1."/>
      <w:lvlJc w:val="righ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61A71"/>
    <w:multiLevelType w:val="hybridMultilevel"/>
    <w:tmpl w:val="10308396"/>
    <w:lvl w:ilvl="0" w:tplc="5980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2563A"/>
    <w:multiLevelType w:val="hybridMultilevel"/>
    <w:tmpl w:val="85709808"/>
    <w:lvl w:ilvl="0" w:tplc="5A30647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7059AA"/>
    <w:multiLevelType w:val="hybridMultilevel"/>
    <w:tmpl w:val="652482F4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658F73EB"/>
    <w:multiLevelType w:val="hybridMultilevel"/>
    <w:tmpl w:val="BAC0F542"/>
    <w:lvl w:ilvl="0" w:tplc="5980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70E94"/>
    <w:multiLevelType w:val="hybridMultilevel"/>
    <w:tmpl w:val="E58CBB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C372F1"/>
    <w:multiLevelType w:val="hybridMultilevel"/>
    <w:tmpl w:val="DED8B6CC"/>
    <w:lvl w:ilvl="0" w:tplc="203C1BA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B738F"/>
    <w:multiLevelType w:val="hybridMultilevel"/>
    <w:tmpl w:val="EC283840"/>
    <w:lvl w:ilvl="0" w:tplc="BDA299AA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E6BAC"/>
    <w:multiLevelType w:val="hybridMultilevel"/>
    <w:tmpl w:val="C96E3E52"/>
    <w:lvl w:ilvl="0" w:tplc="032ACC48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1C96"/>
    <w:multiLevelType w:val="hybridMultilevel"/>
    <w:tmpl w:val="B4222DEE"/>
    <w:lvl w:ilvl="0" w:tplc="4110718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051864"/>
    <w:multiLevelType w:val="hybridMultilevel"/>
    <w:tmpl w:val="509CC2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01946"/>
    <w:multiLevelType w:val="hybridMultilevel"/>
    <w:tmpl w:val="6F6876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25EF4"/>
    <w:multiLevelType w:val="hybridMultilevel"/>
    <w:tmpl w:val="ED929706"/>
    <w:lvl w:ilvl="0" w:tplc="5980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D0FF7"/>
    <w:multiLevelType w:val="hybridMultilevel"/>
    <w:tmpl w:val="650843D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993CAA"/>
    <w:multiLevelType w:val="hybridMultilevel"/>
    <w:tmpl w:val="1890D00C"/>
    <w:lvl w:ilvl="0" w:tplc="AD32FE2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8798D"/>
    <w:multiLevelType w:val="hybridMultilevel"/>
    <w:tmpl w:val="F172481E"/>
    <w:lvl w:ilvl="0" w:tplc="FE0A527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94185"/>
    <w:multiLevelType w:val="hybridMultilevel"/>
    <w:tmpl w:val="883AA13E"/>
    <w:lvl w:ilvl="0" w:tplc="76A2A27A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E0C3B"/>
    <w:multiLevelType w:val="hybridMultilevel"/>
    <w:tmpl w:val="4502DFE2"/>
    <w:lvl w:ilvl="0" w:tplc="2B109186">
      <w:start w:val="1"/>
      <w:numFmt w:val="decimal"/>
      <w:lvlText w:val="14.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7"/>
  </w:num>
  <w:num w:numId="4">
    <w:abstractNumId w:val="25"/>
  </w:num>
  <w:num w:numId="5">
    <w:abstractNumId w:val="43"/>
  </w:num>
  <w:num w:numId="6">
    <w:abstractNumId w:val="24"/>
  </w:num>
  <w:num w:numId="7">
    <w:abstractNumId w:val="20"/>
  </w:num>
  <w:num w:numId="8">
    <w:abstractNumId w:val="2"/>
  </w:num>
  <w:num w:numId="9">
    <w:abstractNumId w:val="26"/>
  </w:num>
  <w:num w:numId="10">
    <w:abstractNumId w:val="39"/>
  </w:num>
  <w:num w:numId="11">
    <w:abstractNumId w:val="31"/>
  </w:num>
  <w:num w:numId="12">
    <w:abstractNumId w:val="23"/>
  </w:num>
  <w:num w:numId="13">
    <w:abstractNumId w:val="16"/>
  </w:num>
  <w:num w:numId="14">
    <w:abstractNumId w:val="7"/>
  </w:num>
  <w:num w:numId="15">
    <w:abstractNumId w:val="42"/>
  </w:num>
  <w:num w:numId="16">
    <w:abstractNumId w:val="12"/>
  </w:num>
  <w:num w:numId="17">
    <w:abstractNumId w:val="10"/>
  </w:num>
  <w:num w:numId="18">
    <w:abstractNumId w:val="41"/>
  </w:num>
  <w:num w:numId="19">
    <w:abstractNumId w:val="5"/>
  </w:num>
  <w:num w:numId="20">
    <w:abstractNumId w:val="17"/>
  </w:num>
  <w:num w:numId="21">
    <w:abstractNumId w:val="21"/>
  </w:num>
  <w:num w:numId="22">
    <w:abstractNumId w:val="29"/>
  </w:num>
  <w:num w:numId="23">
    <w:abstractNumId w:val="32"/>
  </w:num>
  <w:num w:numId="24">
    <w:abstractNumId w:val="40"/>
  </w:num>
  <w:num w:numId="25">
    <w:abstractNumId w:val="13"/>
  </w:num>
  <w:num w:numId="26">
    <w:abstractNumId w:val="9"/>
  </w:num>
  <w:num w:numId="27">
    <w:abstractNumId w:val="36"/>
  </w:num>
  <w:num w:numId="28">
    <w:abstractNumId w:val="0"/>
  </w:num>
  <w:num w:numId="29">
    <w:abstractNumId w:val="8"/>
  </w:num>
  <w:num w:numId="30">
    <w:abstractNumId w:val="1"/>
  </w:num>
  <w:num w:numId="31">
    <w:abstractNumId w:val="30"/>
  </w:num>
  <w:num w:numId="32">
    <w:abstractNumId w:val="34"/>
  </w:num>
  <w:num w:numId="33">
    <w:abstractNumId w:val="15"/>
  </w:num>
  <w:num w:numId="34">
    <w:abstractNumId w:val="4"/>
  </w:num>
  <w:num w:numId="35">
    <w:abstractNumId w:val="14"/>
  </w:num>
  <w:num w:numId="36">
    <w:abstractNumId w:val="3"/>
  </w:num>
  <w:num w:numId="37">
    <w:abstractNumId w:val="19"/>
  </w:num>
  <w:num w:numId="38">
    <w:abstractNumId w:val="33"/>
  </w:num>
  <w:num w:numId="39">
    <w:abstractNumId w:val="18"/>
  </w:num>
  <w:num w:numId="40">
    <w:abstractNumId w:val="37"/>
  </w:num>
  <w:num w:numId="41">
    <w:abstractNumId w:val="45"/>
  </w:num>
  <w:num w:numId="42">
    <w:abstractNumId w:val="22"/>
  </w:num>
  <w:num w:numId="43">
    <w:abstractNumId w:val="11"/>
  </w:num>
  <w:num w:numId="44">
    <w:abstractNumId w:val="6"/>
  </w:num>
  <w:num w:numId="45">
    <w:abstractNumId w:val="4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2"/>
    <w:rsid w:val="00011CC3"/>
    <w:rsid w:val="00012D13"/>
    <w:rsid w:val="00017006"/>
    <w:rsid w:val="00022FBD"/>
    <w:rsid w:val="000423C4"/>
    <w:rsid w:val="000423DD"/>
    <w:rsid w:val="000439B2"/>
    <w:rsid w:val="00051387"/>
    <w:rsid w:val="00072890"/>
    <w:rsid w:val="00072DE5"/>
    <w:rsid w:val="00086064"/>
    <w:rsid w:val="000873B2"/>
    <w:rsid w:val="00096DB8"/>
    <w:rsid w:val="000A0A60"/>
    <w:rsid w:val="000A44BD"/>
    <w:rsid w:val="000B1024"/>
    <w:rsid w:val="000B677F"/>
    <w:rsid w:val="000C780F"/>
    <w:rsid w:val="000D4940"/>
    <w:rsid w:val="000D69B2"/>
    <w:rsid w:val="000E731B"/>
    <w:rsid w:val="000F0F53"/>
    <w:rsid w:val="00124FE2"/>
    <w:rsid w:val="001319D1"/>
    <w:rsid w:val="001354CB"/>
    <w:rsid w:val="00144462"/>
    <w:rsid w:val="00163368"/>
    <w:rsid w:val="00167636"/>
    <w:rsid w:val="001872CE"/>
    <w:rsid w:val="00197161"/>
    <w:rsid w:val="001C41EE"/>
    <w:rsid w:val="001C4842"/>
    <w:rsid w:val="001C6715"/>
    <w:rsid w:val="001D1466"/>
    <w:rsid w:val="001E1518"/>
    <w:rsid w:val="001E58F7"/>
    <w:rsid w:val="001F313B"/>
    <w:rsid w:val="002034C3"/>
    <w:rsid w:val="00207BE8"/>
    <w:rsid w:val="00213484"/>
    <w:rsid w:val="00220AB2"/>
    <w:rsid w:val="00247AD9"/>
    <w:rsid w:val="00254CC4"/>
    <w:rsid w:val="00262F6C"/>
    <w:rsid w:val="00267ADB"/>
    <w:rsid w:val="0027223A"/>
    <w:rsid w:val="00272D3C"/>
    <w:rsid w:val="00274E67"/>
    <w:rsid w:val="00275B26"/>
    <w:rsid w:val="002866E1"/>
    <w:rsid w:val="00293D26"/>
    <w:rsid w:val="00294900"/>
    <w:rsid w:val="002A0642"/>
    <w:rsid w:val="002A11EF"/>
    <w:rsid w:val="002A5C46"/>
    <w:rsid w:val="002B5FDE"/>
    <w:rsid w:val="002C6EFB"/>
    <w:rsid w:val="002C774A"/>
    <w:rsid w:val="002F32D6"/>
    <w:rsid w:val="002F4866"/>
    <w:rsid w:val="00301DE8"/>
    <w:rsid w:val="00303FA3"/>
    <w:rsid w:val="003079CF"/>
    <w:rsid w:val="00312AED"/>
    <w:rsid w:val="00320357"/>
    <w:rsid w:val="00331B62"/>
    <w:rsid w:val="003445EA"/>
    <w:rsid w:val="00352EAB"/>
    <w:rsid w:val="00360C22"/>
    <w:rsid w:val="00365F91"/>
    <w:rsid w:val="00366121"/>
    <w:rsid w:val="00377C5B"/>
    <w:rsid w:val="00381108"/>
    <w:rsid w:val="00382F46"/>
    <w:rsid w:val="00385563"/>
    <w:rsid w:val="003912F5"/>
    <w:rsid w:val="003A0480"/>
    <w:rsid w:val="003A6203"/>
    <w:rsid w:val="003B3220"/>
    <w:rsid w:val="003C7821"/>
    <w:rsid w:val="003D63B4"/>
    <w:rsid w:val="003D75F2"/>
    <w:rsid w:val="003E0661"/>
    <w:rsid w:val="003E06E4"/>
    <w:rsid w:val="003E53F7"/>
    <w:rsid w:val="003F6E4E"/>
    <w:rsid w:val="00402E36"/>
    <w:rsid w:val="004033FB"/>
    <w:rsid w:val="004116F2"/>
    <w:rsid w:val="00412094"/>
    <w:rsid w:val="00430A54"/>
    <w:rsid w:val="0043120A"/>
    <w:rsid w:val="00435650"/>
    <w:rsid w:val="0043607F"/>
    <w:rsid w:val="00454346"/>
    <w:rsid w:val="00454E00"/>
    <w:rsid w:val="00460058"/>
    <w:rsid w:val="0048059C"/>
    <w:rsid w:val="004976AB"/>
    <w:rsid w:val="004A5824"/>
    <w:rsid w:val="004A6FC8"/>
    <w:rsid w:val="004B0493"/>
    <w:rsid w:val="004B4976"/>
    <w:rsid w:val="004B58DC"/>
    <w:rsid w:val="004C02E8"/>
    <w:rsid w:val="004D2514"/>
    <w:rsid w:val="004E67B6"/>
    <w:rsid w:val="004F424F"/>
    <w:rsid w:val="004F65F4"/>
    <w:rsid w:val="005002A9"/>
    <w:rsid w:val="00501836"/>
    <w:rsid w:val="00516200"/>
    <w:rsid w:val="00516AD0"/>
    <w:rsid w:val="00523823"/>
    <w:rsid w:val="005318C3"/>
    <w:rsid w:val="00536B36"/>
    <w:rsid w:val="00536E91"/>
    <w:rsid w:val="00551704"/>
    <w:rsid w:val="00555058"/>
    <w:rsid w:val="00557E24"/>
    <w:rsid w:val="00581F19"/>
    <w:rsid w:val="0058672B"/>
    <w:rsid w:val="005908FC"/>
    <w:rsid w:val="00591356"/>
    <w:rsid w:val="005B08E5"/>
    <w:rsid w:val="005B1FF2"/>
    <w:rsid w:val="005B329F"/>
    <w:rsid w:val="005C0271"/>
    <w:rsid w:val="005C4841"/>
    <w:rsid w:val="005E5D49"/>
    <w:rsid w:val="005F4411"/>
    <w:rsid w:val="00600A15"/>
    <w:rsid w:val="00612D50"/>
    <w:rsid w:val="0061318E"/>
    <w:rsid w:val="006230CB"/>
    <w:rsid w:val="00631F87"/>
    <w:rsid w:val="00633D61"/>
    <w:rsid w:val="0065048C"/>
    <w:rsid w:val="00662EBC"/>
    <w:rsid w:val="00693108"/>
    <w:rsid w:val="00697C9F"/>
    <w:rsid w:val="006B2BF5"/>
    <w:rsid w:val="006C1106"/>
    <w:rsid w:val="006C2A6F"/>
    <w:rsid w:val="006C62A9"/>
    <w:rsid w:val="006E0D3F"/>
    <w:rsid w:val="006F50A2"/>
    <w:rsid w:val="007052C4"/>
    <w:rsid w:val="00717962"/>
    <w:rsid w:val="00722EAE"/>
    <w:rsid w:val="0072719E"/>
    <w:rsid w:val="00740BAE"/>
    <w:rsid w:val="0075003E"/>
    <w:rsid w:val="007637C4"/>
    <w:rsid w:val="00764F6F"/>
    <w:rsid w:val="00766206"/>
    <w:rsid w:val="0078464C"/>
    <w:rsid w:val="00797C74"/>
    <w:rsid w:val="007A1DF8"/>
    <w:rsid w:val="007A2526"/>
    <w:rsid w:val="007A4A6B"/>
    <w:rsid w:val="007B5EBB"/>
    <w:rsid w:val="007C2A47"/>
    <w:rsid w:val="007C33CD"/>
    <w:rsid w:val="007C4688"/>
    <w:rsid w:val="007C6586"/>
    <w:rsid w:val="007D7EB3"/>
    <w:rsid w:val="007F221C"/>
    <w:rsid w:val="00803757"/>
    <w:rsid w:val="00804368"/>
    <w:rsid w:val="00812672"/>
    <w:rsid w:val="00816113"/>
    <w:rsid w:val="00835D30"/>
    <w:rsid w:val="00852B96"/>
    <w:rsid w:val="00860211"/>
    <w:rsid w:val="00861221"/>
    <w:rsid w:val="00873A08"/>
    <w:rsid w:val="008767D0"/>
    <w:rsid w:val="008779B4"/>
    <w:rsid w:val="00884DC5"/>
    <w:rsid w:val="0088620E"/>
    <w:rsid w:val="008903E7"/>
    <w:rsid w:val="00892518"/>
    <w:rsid w:val="008B5460"/>
    <w:rsid w:val="008C6CD8"/>
    <w:rsid w:val="008D440B"/>
    <w:rsid w:val="008D6371"/>
    <w:rsid w:val="008F2D8D"/>
    <w:rsid w:val="008F5A80"/>
    <w:rsid w:val="00914DB5"/>
    <w:rsid w:val="009267F2"/>
    <w:rsid w:val="00932316"/>
    <w:rsid w:val="00934159"/>
    <w:rsid w:val="00935A87"/>
    <w:rsid w:val="009512E7"/>
    <w:rsid w:val="00954BFC"/>
    <w:rsid w:val="00955673"/>
    <w:rsid w:val="009609DB"/>
    <w:rsid w:val="00972F72"/>
    <w:rsid w:val="00974A8C"/>
    <w:rsid w:val="00983B3D"/>
    <w:rsid w:val="00987245"/>
    <w:rsid w:val="009907D9"/>
    <w:rsid w:val="009A2B49"/>
    <w:rsid w:val="009A3A48"/>
    <w:rsid w:val="009A4352"/>
    <w:rsid w:val="009A5590"/>
    <w:rsid w:val="009B4C17"/>
    <w:rsid w:val="009B7934"/>
    <w:rsid w:val="009C07C8"/>
    <w:rsid w:val="009C7844"/>
    <w:rsid w:val="009D3EC3"/>
    <w:rsid w:val="009F4D2A"/>
    <w:rsid w:val="00A017A9"/>
    <w:rsid w:val="00A10902"/>
    <w:rsid w:val="00A27C20"/>
    <w:rsid w:val="00A33CDE"/>
    <w:rsid w:val="00A500B2"/>
    <w:rsid w:val="00A53750"/>
    <w:rsid w:val="00A652AA"/>
    <w:rsid w:val="00A65B89"/>
    <w:rsid w:val="00A84E8E"/>
    <w:rsid w:val="00A914E3"/>
    <w:rsid w:val="00AA0CE5"/>
    <w:rsid w:val="00AA2CA5"/>
    <w:rsid w:val="00AB5499"/>
    <w:rsid w:val="00AC13DD"/>
    <w:rsid w:val="00AC1A7A"/>
    <w:rsid w:val="00AE4C88"/>
    <w:rsid w:val="00AE4FCC"/>
    <w:rsid w:val="00AF65F3"/>
    <w:rsid w:val="00B01811"/>
    <w:rsid w:val="00B2075B"/>
    <w:rsid w:val="00B27E2D"/>
    <w:rsid w:val="00B461DB"/>
    <w:rsid w:val="00B57F0C"/>
    <w:rsid w:val="00B60CFA"/>
    <w:rsid w:val="00B87096"/>
    <w:rsid w:val="00B915AA"/>
    <w:rsid w:val="00BA41EB"/>
    <w:rsid w:val="00BB0F7C"/>
    <w:rsid w:val="00BB6D57"/>
    <w:rsid w:val="00BC0EBF"/>
    <w:rsid w:val="00BE6183"/>
    <w:rsid w:val="00C318AB"/>
    <w:rsid w:val="00C379AC"/>
    <w:rsid w:val="00C465D4"/>
    <w:rsid w:val="00C46739"/>
    <w:rsid w:val="00C6398B"/>
    <w:rsid w:val="00C656BC"/>
    <w:rsid w:val="00C853F3"/>
    <w:rsid w:val="00C86D60"/>
    <w:rsid w:val="00C93DE5"/>
    <w:rsid w:val="00CA20D4"/>
    <w:rsid w:val="00CA2488"/>
    <w:rsid w:val="00CC6364"/>
    <w:rsid w:val="00CC6B7F"/>
    <w:rsid w:val="00CE7E65"/>
    <w:rsid w:val="00CF6A8C"/>
    <w:rsid w:val="00D04106"/>
    <w:rsid w:val="00D05484"/>
    <w:rsid w:val="00D2695C"/>
    <w:rsid w:val="00D27979"/>
    <w:rsid w:val="00D32BF4"/>
    <w:rsid w:val="00D34BB0"/>
    <w:rsid w:val="00D44F93"/>
    <w:rsid w:val="00D47AF9"/>
    <w:rsid w:val="00D7230D"/>
    <w:rsid w:val="00D81B74"/>
    <w:rsid w:val="00D8596D"/>
    <w:rsid w:val="00D91FDC"/>
    <w:rsid w:val="00DA30A7"/>
    <w:rsid w:val="00DB3BEC"/>
    <w:rsid w:val="00DB4EC3"/>
    <w:rsid w:val="00DC60AB"/>
    <w:rsid w:val="00DD6487"/>
    <w:rsid w:val="00DD6E1D"/>
    <w:rsid w:val="00DE5D78"/>
    <w:rsid w:val="00E0173C"/>
    <w:rsid w:val="00E07593"/>
    <w:rsid w:val="00E32A30"/>
    <w:rsid w:val="00E61F1E"/>
    <w:rsid w:val="00E8090C"/>
    <w:rsid w:val="00E85207"/>
    <w:rsid w:val="00E87913"/>
    <w:rsid w:val="00E950EF"/>
    <w:rsid w:val="00E955F2"/>
    <w:rsid w:val="00EA2348"/>
    <w:rsid w:val="00EB6908"/>
    <w:rsid w:val="00EC35B0"/>
    <w:rsid w:val="00EE7718"/>
    <w:rsid w:val="00F0089C"/>
    <w:rsid w:val="00F02495"/>
    <w:rsid w:val="00F0688D"/>
    <w:rsid w:val="00F15261"/>
    <w:rsid w:val="00F16213"/>
    <w:rsid w:val="00F40DB7"/>
    <w:rsid w:val="00F4102D"/>
    <w:rsid w:val="00F83A55"/>
    <w:rsid w:val="00FB435B"/>
    <w:rsid w:val="00FC6DC6"/>
    <w:rsid w:val="00FD3A87"/>
    <w:rsid w:val="00FD464C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605F"/>
  <w15:docId w15:val="{2C4E5DCE-0856-4D48-9253-3FB52A0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D61"/>
  </w:style>
  <w:style w:type="paragraph" w:styleId="Heading1">
    <w:name w:val="heading 1"/>
    <w:basedOn w:val="Normal"/>
    <w:next w:val="Normal"/>
    <w:link w:val="Heading1Char"/>
    <w:uiPriority w:val="9"/>
    <w:qFormat/>
    <w:rsid w:val="00F0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FE2"/>
  </w:style>
  <w:style w:type="paragraph" w:styleId="Footer">
    <w:name w:val="footer"/>
    <w:basedOn w:val="Normal"/>
    <w:link w:val="FooterChar"/>
    <w:uiPriority w:val="99"/>
    <w:unhideWhenUsed/>
    <w:rsid w:val="00124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FE2"/>
  </w:style>
  <w:style w:type="table" w:styleId="TableGrid">
    <w:name w:val="Table Grid"/>
    <w:basedOn w:val="TableNormal"/>
    <w:uiPriority w:val="59"/>
    <w:rsid w:val="00E61F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E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4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2495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02495"/>
    <w:pPr>
      <w:spacing w:after="100"/>
      <w:ind w:left="240"/>
    </w:pPr>
  </w:style>
  <w:style w:type="numbering" w:customStyle="1" w:styleId="Style1">
    <w:name w:val="Style1"/>
    <w:uiPriority w:val="99"/>
    <w:rsid w:val="00C656BC"/>
    <w:pPr>
      <w:numPr>
        <w:numId w:val="2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7C33CD"/>
    <w:pPr>
      <w:spacing w:after="100" w:line="259" w:lineRule="auto"/>
    </w:pPr>
    <w:rPr>
      <w:rFonts w:eastAsiaTheme="minorEastAsia"/>
      <w:sz w:val="22"/>
      <w:szCs w:val="22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rsid w:val="007C33CD"/>
    <w:pPr>
      <w:spacing w:after="100" w:line="259" w:lineRule="auto"/>
      <w:ind w:left="440"/>
    </w:pPr>
    <w:rPr>
      <w:rFonts w:eastAsiaTheme="minorEastAsia"/>
      <w:sz w:val="22"/>
      <w:szCs w:val="22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7C33CD"/>
    <w:pPr>
      <w:spacing w:after="100" w:line="259" w:lineRule="auto"/>
      <w:ind w:left="660"/>
    </w:pPr>
    <w:rPr>
      <w:rFonts w:eastAsiaTheme="minorEastAsia"/>
      <w:sz w:val="22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7C33CD"/>
    <w:pPr>
      <w:spacing w:after="100" w:line="259" w:lineRule="auto"/>
      <w:ind w:left="880"/>
    </w:pPr>
    <w:rPr>
      <w:rFonts w:eastAsiaTheme="minorEastAsia"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7C33CD"/>
    <w:pPr>
      <w:spacing w:after="100" w:line="259" w:lineRule="auto"/>
      <w:ind w:left="1100"/>
    </w:pPr>
    <w:rPr>
      <w:rFonts w:eastAsiaTheme="minorEastAsia"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7C33CD"/>
    <w:pPr>
      <w:spacing w:after="100" w:line="259" w:lineRule="auto"/>
      <w:ind w:left="1320"/>
    </w:pPr>
    <w:rPr>
      <w:rFonts w:eastAsiaTheme="minorEastAsia"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7C33CD"/>
    <w:pPr>
      <w:spacing w:after="100" w:line="259" w:lineRule="auto"/>
      <w:ind w:left="1540"/>
    </w:pPr>
    <w:rPr>
      <w:rFonts w:eastAsiaTheme="minorEastAsia"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7C33CD"/>
    <w:pPr>
      <w:spacing w:after="100" w:line="259" w:lineRule="auto"/>
      <w:ind w:left="1760"/>
    </w:pPr>
    <w:rPr>
      <w:rFonts w:eastAsiaTheme="minorEastAsia"/>
      <w:sz w:val="22"/>
      <w:szCs w:val="22"/>
      <w:lang w:val="en-ZA" w:eastAsia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3F7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3F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7414-7B0B-B04D-AACF-1CE967B7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1748</Words>
  <Characters>9966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Steph Reinstein</cp:lastModifiedBy>
  <cp:revision>3</cp:revision>
  <cp:lastPrinted>2014-10-14T11:40:00Z</cp:lastPrinted>
  <dcterms:created xsi:type="dcterms:W3CDTF">2017-09-18T14:16:00Z</dcterms:created>
  <dcterms:modified xsi:type="dcterms:W3CDTF">2017-09-18T14:17:00Z</dcterms:modified>
</cp:coreProperties>
</file>